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6F" w:rsidRDefault="0089546F" w:rsidP="0089546F">
      <w:pPr>
        <w:pStyle w:val="20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бюджетное </w:t>
      </w:r>
      <w:r w:rsidR="00C17173">
        <w:rPr>
          <w:rFonts w:ascii="Times New Roman" w:hAnsi="Times New Roman" w:cs="Times New Roman"/>
          <w:b w:val="0"/>
          <w:sz w:val="26"/>
          <w:szCs w:val="26"/>
        </w:rPr>
        <w:t>общеобразовательное у</w:t>
      </w:r>
      <w:r>
        <w:rPr>
          <w:rFonts w:ascii="Times New Roman" w:hAnsi="Times New Roman" w:cs="Times New Roman"/>
          <w:b w:val="0"/>
          <w:sz w:val="26"/>
          <w:szCs w:val="26"/>
        </w:rPr>
        <w:t>чреждение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«Приморская средняя школа»</w:t>
      </w:r>
    </w:p>
    <w:p w:rsidR="0089546F" w:rsidRDefault="0089546F" w:rsidP="0089546F">
      <w:pPr>
        <w:tabs>
          <w:tab w:val="left" w:pos="1485"/>
          <w:tab w:val="right" w:pos="9355"/>
        </w:tabs>
        <w:rPr>
          <w:sz w:val="22"/>
          <w:szCs w:val="22"/>
        </w:rPr>
      </w:pPr>
    </w:p>
    <w:p w:rsidR="0089546F" w:rsidRDefault="0089546F" w:rsidP="0089546F">
      <w:pPr>
        <w:tabs>
          <w:tab w:val="left" w:pos="1485"/>
          <w:tab w:val="right" w:pos="9355"/>
        </w:tabs>
      </w:pPr>
    </w:p>
    <w:p w:rsidR="0089546F" w:rsidRDefault="0089546F" w:rsidP="0089546F">
      <w:pPr>
        <w:sectPr w:rsidR="0089546F"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89546F" w:rsidRDefault="0089546F" w:rsidP="0089546F">
      <w:pPr>
        <w:tabs>
          <w:tab w:val="left" w:pos="1485"/>
          <w:tab w:val="right" w:pos="9355"/>
        </w:tabs>
        <w:spacing w:line="360" w:lineRule="auto"/>
      </w:pPr>
      <w:r>
        <w:lastRenderedPageBreak/>
        <w:t>Рассмотрено</w:t>
      </w:r>
      <w:r>
        <w:tab/>
        <w:t xml:space="preserve">                                                                                       </w:t>
      </w:r>
    </w:p>
    <w:p w:rsidR="0089546F" w:rsidRDefault="0089546F" w:rsidP="0089546F">
      <w:pPr>
        <w:spacing w:line="360" w:lineRule="auto"/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89546F" w:rsidRDefault="0089546F" w:rsidP="0089546F">
      <w:pPr>
        <w:tabs>
          <w:tab w:val="left" w:pos="1485"/>
          <w:tab w:val="right" w:pos="9355"/>
        </w:tabs>
        <w:spacing w:line="360" w:lineRule="auto"/>
      </w:pPr>
      <w:r>
        <w:lastRenderedPageBreak/>
        <w:t xml:space="preserve">на заседании                                                                                              </w:t>
      </w:r>
    </w:p>
    <w:p w:rsidR="0089546F" w:rsidRDefault="0089546F" w:rsidP="0089546F">
      <w:pPr>
        <w:tabs>
          <w:tab w:val="left" w:pos="1485"/>
          <w:tab w:val="right" w:pos="9355"/>
        </w:tabs>
        <w:spacing w:line="360" w:lineRule="auto"/>
      </w:pPr>
      <w:r>
        <w:t>методического объединения</w:t>
      </w:r>
      <w:r>
        <w:tab/>
        <w:t xml:space="preserve">               Директор МБОУ «Приморская СОШ»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>учителей начальных классов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>Протокол №                                                                    «____»____________ 20____г.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lastRenderedPageBreak/>
        <w:t xml:space="preserve">              Утверждаю:   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 xml:space="preserve">              Директор школы: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 xml:space="preserve">              ________________Л.В. Зеновская 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 xml:space="preserve">               «____» _________20____г.</w:t>
      </w: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/>
    <w:p w:rsidR="0089546F" w:rsidRDefault="0089546F" w:rsidP="0089546F"/>
    <w:p w:rsidR="0089546F" w:rsidRDefault="0089546F" w:rsidP="0089546F"/>
    <w:p w:rsidR="0089546F" w:rsidRDefault="0089546F" w:rsidP="0089546F">
      <w:pPr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 по предмету «</w:t>
      </w:r>
      <w:r w:rsidR="00F878F4">
        <w:rPr>
          <w:rFonts w:ascii="Times New Roman" w:hAnsi="Times New Roman" w:cs="Times New Roman"/>
          <w:sz w:val="36"/>
          <w:szCs w:val="36"/>
        </w:rPr>
        <w:t>Окружающий мир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 класса на 2017-2018 учебный год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Мигунова Ольга Николаевна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СШ»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Рикасиха</w:t>
      </w:r>
    </w:p>
    <w:p w:rsidR="0089546F" w:rsidRDefault="0089546F" w:rsidP="0089546F">
      <w:pPr>
        <w:tabs>
          <w:tab w:val="right" w:pos="9355"/>
        </w:tabs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2017</w:t>
      </w:r>
    </w:p>
    <w:p w:rsidR="0089546F" w:rsidRDefault="0089546F" w:rsidP="0089546F">
      <w:pPr>
        <w:rPr>
          <w:sz w:val="22"/>
          <w:szCs w:val="22"/>
        </w:rPr>
      </w:pPr>
    </w:p>
    <w:p w:rsidR="0089546F" w:rsidRDefault="0089546F" w:rsidP="0089546F">
      <w:pPr>
        <w:rPr>
          <w:sz w:val="22"/>
          <w:szCs w:val="22"/>
        </w:rPr>
      </w:pPr>
    </w:p>
    <w:p w:rsidR="0089546F" w:rsidRDefault="0089546F" w:rsidP="0089546F">
      <w:pPr>
        <w:rPr>
          <w:sz w:val="22"/>
          <w:szCs w:val="22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бюджетное </w:t>
      </w:r>
      <w:r w:rsidR="00C17173">
        <w:rPr>
          <w:rFonts w:ascii="Times New Roman" w:hAnsi="Times New Roman" w:cs="Times New Roman"/>
          <w:b w:val="0"/>
          <w:sz w:val="26"/>
          <w:szCs w:val="26"/>
        </w:rPr>
        <w:t xml:space="preserve">общеобразовательное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учреждение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«Приморская средняя школа»</w:t>
      </w:r>
    </w:p>
    <w:p w:rsidR="0089546F" w:rsidRDefault="0089546F" w:rsidP="0089546F">
      <w:pPr>
        <w:tabs>
          <w:tab w:val="left" w:pos="1485"/>
          <w:tab w:val="right" w:pos="9355"/>
        </w:tabs>
        <w:rPr>
          <w:sz w:val="22"/>
          <w:szCs w:val="22"/>
        </w:rPr>
      </w:pPr>
    </w:p>
    <w:p w:rsidR="0089546F" w:rsidRDefault="0089546F" w:rsidP="0089546F">
      <w:pPr>
        <w:tabs>
          <w:tab w:val="left" w:pos="1485"/>
          <w:tab w:val="right" w:pos="9355"/>
        </w:tabs>
      </w:pPr>
    </w:p>
    <w:p w:rsidR="0089546F" w:rsidRDefault="0089546F" w:rsidP="0089546F">
      <w:pPr>
        <w:sectPr w:rsidR="0089546F" w:rsidSect="0089546F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89546F" w:rsidRDefault="0089546F" w:rsidP="0089546F">
      <w:pPr>
        <w:tabs>
          <w:tab w:val="left" w:pos="1485"/>
          <w:tab w:val="right" w:pos="9355"/>
        </w:tabs>
        <w:spacing w:line="360" w:lineRule="auto"/>
      </w:pPr>
      <w:r>
        <w:lastRenderedPageBreak/>
        <w:t>Рассмотрено</w:t>
      </w:r>
      <w:r>
        <w:tab/>
        <w:t xml:space="preserve">                                                                                       </w:t>
      </w:r>
    </w:p>
    <w:p w:rsidR="0089546F" w:rsidRDefault="0089546F" w:rsidP="0089546F">
      <w:pPr>
        <w:spacing w:line="360" w:lineRule="auto"/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89546F" w:rsidRDefault="0089546F" w:rsidP="0089546F">
      <w:pPr>
        <w:tabs>
          <w:tab w:val="left" w:pos="1485"/>
          <w:tab w:val="right" w:pos="9355"/>
        </w:tabs>
        <w:spacing w:line="360" w:lineRule="auto"/>
      </w:pPr>
      <w:r>
        <w:lastRenderedPageBreak/>
        <w:t xml:space="preserve">на заседании                                                                                              </w:t>
      </w:r>
    </w:p>
    <w:p w:rsidR="0089546F" w:rsidRDefault="0089546F" w:rsidP="0089546F">
      <w:pPr>
        <w:tabs>
          <w:tab w:val="left" w:pos="1485"/>
          <w:tab w:val="right" w:pos="9355"/>
        </w:tabs>
        <w:spacing w:line="360" w:lineRule="auto"/>
      </w:pPr>
      <w:r>
        <w:t>методического объединения</w:t>
      </w:r>
      <w:r>
        <w:tab/>
        <w:t xml:space="preserve">               Директор МБОУ «Приморская СОШ»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>учителей начальных классов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>Протокол №                                                                    «____»____________ 20____г.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lastRenderedPageBreak/>
        <w:t xml:space="preserve">              Утверждаю:   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 xml:space="preserve">              Директор школы: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 xml:space="preserve">              ________________Л.В. Зеновская </w:t>
      </w:r>
    </w:p>
    <w:p w:rsidR="0089546F" w:rsidRDefault="0089546F" w:rsidP="0089546F">
      <w:pPr>
        <w:tabs>
          <w:tab w:val="right" w:pos="9355"/>
        </w:tabs>
        <w:spacing w:line="360" w:lineRule="auto"/>
      </w:pPr>
      <w:r>
        <w:t xml:space="preserve">               «____» _________20____г.</w:t>
      </w: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num="2" w:space="720"/>
        </w:sectPr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>
      <w:pPr>
        <w:tabs>
          <w:tab w:val="right" w:pos="9355"/>
        </w:tabs>
      </w:pPr>
    </w:p>
    <w:p w:rsidR="0089546F" w:rsidRDefault="0089546F" w:rsidP="0089546F"/>
    <w:p w:rsidR="0089546F" w:rsidRDefault="0089546F" w:rsidP="0089546F"/>
    <w:p w:rsidR="0089546F" w:rsidRDefault="0089546F" w:rsidP="0089546F"/>
    <w:p w:rsidR="0089546F" w:rsidRDefault="0089546F" w:rsidP="0089546F">
      <w:pPr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Рабочая программа по предмету «</w:t>
      </w:r>
      <w:r w:rsidR="00F878F4">
        <w:rPr>
          <w:rFonts w:ascii="Times New Roman" w:hAnsi="Times New Roman" w:cs="Times New Roman"/>
          <w:sz w:val="36"/>
          <w:szCs w:val="36"/>
        </w:rPr>
        <w:t>Окружающий мир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 класса на 2017-2018 учебный год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Шаркова Мария Владимировна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СШ»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89546F" w:rsidRDefault="0089546F" w:rsidP="0089546F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Рикасиха</w:t>
      </w:r>
    </w:p>
    <w:p w:rsidR="0089546F" w:rsidRDefault="0089546F" w:rsidP="0089546F">
      <w:pPr>
        <w:tabs>
          <w:tab w:val="right" w:pos="9355"/>
        </w:tabs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2017</w:t>
      </w:r>
    </w:p>
    <w:p w:rsidR="0089546F" w:rsidRDefault="0089546F" w:rsidP="0089546F">
      <w:pPr>
        <w:rPr>
          <w:sz w:val="22"/>
          <w:szCs w:val="22"/>
        </w:rPr>
        <w:sectPr w:rsidR="0089546F">
          <w:type w:val="continuous"/>
          <w:pgSz w:w="11906" w:h="16838"/>
          <w:pgMar w:top="567" w:right="851" w:bottom="567" w:left="851" w:header="0" w:footer="6" w:gutter="0"/>
          <w:pgNumType w:start="5"/>
          <w:cols w:space="720"/>
        </w:sectPr>
      </w:pPr>
    </w:p>
    <w:p w:rsidR="000E042E" w:rsidRDefault="00A57FF0">
      <w:pPr>
        <w:spacing w:before="240" w:after="120"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:rsidR="000E042E" w:rsidRDefault="000E042E">
      <w:pPr>
        <w:widowControl w:val="0"/>
        <w:suppressAutoHyphens/>
        <w:jc w:val="center"/>
        <w:rPr>
          <w:rFonts w:ascii="Arial" w:eastAsia="Arial Unicode MS" w:hAnsi="Arial" w:cs="Arial"/>
          <w:b/>
          <w:sz w:val="20"/>
          <w:szCs w:val="20"/>
        </w:rPr>
      </w:pPr>
    </w:p>
    <w:p w:rsidR="000E042E" w:rsidRDefault="00FB01DD" w:rsidP="00A57F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окружающему миру составлена на основе:</w:t>
      </w:r>
    </w:p>
    <w:p w:rsidR="000E042E" w:rsidRDefault="000E042E">
      <w:pPr>
        <w:jc w:val="center"/>
        <w:rPr>
          <w:b/>
          <w:sz w:val="28"/>
          <w:szCs w:val="28"/>
        </w:rPr>
      </w:pPr>
    </w:p>
    <w:p w:rsidR="000E042E" w:rsidRDefault="00FB01DD">
      <w:pPr>
        <w:jc w:val="both"/>
      </w:pPr>
      <w:r>
        <w:t>1. Федерального государственных образовательных стандартов второго поколения, утвержденного приказом Министерства образования и науки Российской Федерации от 6 октября 2009 года № 373.</w:t>
      </w:r>
    </w:p>
    <w:p w:rsidR="000E042E" w:rsidRDefault="00FB01DD">
      <w:pPr>
        <w:jc w:val="both"/>
      </w:pPr>
      <w:r>
        <w:t>2. Программы «Начальная школа ХХ</w:t>
      </w:r>
      <w:r>
        <w:rPr>
          <w:lang w:val="en-US"/>
        </w:rPr>
        <w:t>I</w:t>
      </w:r>
      <w:r>
        <w:t xml:space="preserve"> века». Руководитель проекта Н.Ф.Виноградова, Москва, «Вентана-Граф», 2009 г.</w:t>
      </w:r>
    </w:p>
    <w:p w:rsidR="000E042E" w:rsidRDefault="00FB01DD">
      <w:pPr>
        <w:jc w:val="both"/>
      </w:pPr>
      <w:r>
        <w:t>3. Учебного плана школы.</w:t>
      </w:r>
    </w:p>
    <w:p w:rsidR="000E042E" w:rsidRDefault="00FB01DD">
      <w:pPr>
        <w:jc w:val="both"/>
      </w:pPr>
      <w:r>
        <w:t>4. Программы по региональному компоненту начального общего образования Архангельской области. Автор О.В.Макарова, АО ИППК, 2006 г..</w:t>
      </w:r>
    </w:p>
    <w:p w:rsidR="000E042E" w:rsidRDefault="00FB01DD">
      <w:pPr>
        <w:spacing w:line="264" w:lineRule="auto"/>
        <w:jc w:val="both"/>
      </w:pPr>
      <w:r>
        <w:t>5. 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М.: Вентана-Граф, 2009. 160 с.).</w:t>
      </w:r>
    </w:p>
    <w:p w:rsidR="000E042E" w:rsidRDefault="00FB01DD">
      <w:pPr>
        <w:spacing w:before="75" w:after="75" w:line="264" w:lineRule="auto"/>
        <w:ind w:firstLine="360"/>
        <w:jc w:val="both"/>
      </w:pPr>
      <w:r>
        <w:t>Программа рассчитана на 68 часов, 34 учебные недели, 2 часа в неделю.</w:t>
      </w:r>
    </w:p>
    <w:p w:rsidR="00A57FF0" w:rsidRDefault="00A57FF0">
      <w:pPr>
        <w:spacing w:line="264" w:lineRule="auto"/>
        <w:ind w:firstLine="360"/>
        <w:jc w:val="both"/>
        <w:rPr>
          <w:b/>
        </w:rPr>
      </w:pPr>
    </w:p>
    <w:p w:rsidR="000E042E" w:rsidRDefault="00FB01DD" w:rsidP="00A57FF0">
      <w:pPr>
        <w:spacing w:line="264" w:lineRule="auto"/>
        <w:ind w:firstLine="360"/>
        <w:jc w:val="both"/>
        <w:rPr>
          <w:b/>
        </w:rPr>
      </w:pPr>
      <w:r>
        <w:rPr>
          <w:b/>
        </w:rPr>
        <w:t>Программа обеспечена следующим методическим комплектом:</w:t>
      </w:r>
    </w:p>
    <w:p w:rsidR="000E042E" w:rsidRDefault="00FB01DD">
      <w:pPr>
        <w:spacing w:line="264" w:lineRule="auto"/>
        <w:ind w:firstLine="360"/>
        <w:jc w:val="both"/>
      </w:pPr>
      <w:r>
        <w:rPr>
          <w:i/>
          <w:iCs/>
        </w:rPr>
        <w:t>Виноградова, Н. Ф.</w:t>
      </w:r>
      <w:r>
        <w:t xml:space="preserve"> Окружающий мир: 2 клас : учебник для учащихся общеобразовательных учреждений: в 2 ч. / Н. Ф. Виног</w:t>
      </w:r>
      <w:r w:rsidR="007959B1">
        <w:t>радова. – М.: Вентана-Граф, 2012</w:t>
      </w:r>
      <w:r>
        <w:t>.</w:t>
      </w:r>
    </w:p>
    <w:p w:rsidR="000E042E" w:rsidRDefault="00FB01DD">
      <w:pPr>
        <w:spacing w:before="75" w:line="264" w:lineRule="auto"/>
        <w:ind w:firstLine="360"/>
        <w:jc w:val="both"/>
      </w:pPr>
      <w:r>
        <w:t>Форма итоговой аттестации обучающихся – тестовые задания.</w:t>
      </w:r>
    </w:p>
    <w:p w:rsidR="000E042E" w:rsidRDefault="00FB01DD">
      <w:pPr>
        <w:spacing w:line="264" w:lineRule="auto"/>
        <w:ind w:firstLine="360"/>
        <w:jc w:val="both"/>
      </w:pPr>
      <w:r>
        <w:t>В авторскую программу изменения не внесены.</w:t>
      </w:r>
    </w:p>
    <w:p w:rsidR="000E042E" w:rsidRDefault="00FB01DD">
      <w:pPr>
        <w:spacing w:line="264" w:lineRule="auto"/>
        <w:ind w:firstLine="360"/>
        <w:jc w:val="both"/>
      </w:pPr>
      <w: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0E042E" w:rsidRDefault="00FB01DD">
      <w:r>
        <w:rPr>
          <w:b/>
        </w:rPr>
        <w:t>Цель:</w:t>
      </w:r>
    </w:p>
    <w:p w:rsidR="000E042E" w:rsidRDefault="00FB01DD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эмоционально-ценного осмысления ребёнком личного опыта общения с людьми, обществом и природой;</w:t>
      </w:r>
    </w:p>
    <w:p w:rsidR="000E042E" w:rsidRDefault="00FB01DD">
      <w:r>
        <w:rPr>
          <w:b/>
        </w:rPr>
        <w:t>Задачи:</w:t>
      </w:r>
    </w:p>
    <w:p w:rsidR="000E042E" w:rsidRDefault="00FB01D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помогать в формировании личностного восприятия, эмоционального, оценочного отношения к миру природы и культуры в их единстве</w:t>
      </w:r>
    </w:p>
    <w:p w:rsidR="000E042E" w:rsidRDefault="00FB01DD">
      <w:pPr>
        <w:numPr>
          <w:ilvl w:val="0"/>
          <w:numId w:val="4"/>
        </w:numPr>
        <w:spacing w:beforeAutospacing="1"/>
        <w:contextualSpacing/>
        <w:jc w:val="both"/>
      </w:pPr>
      <w:r>
        <w:t>готовить из учащихся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страны;</w:t>
      </w:r>
    </w:p>
    <w:p w:rsidR="000E042E" w:rsidRDefault="00FB01DD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овладевать основами практико-ориентированных знаний о человеке, природе, обществе, учить осмысливать причинно-следственные связи в окружающем мире;</w:t>
      </w:r>
    </w:p>
    <w:p w:rsidR="000E042E" w:rsidRDefault="00FB01DD">
      <w:pPr>
        <w:numPr>
          <w:ilvl w:val="0"/>
          <w:numId w:val="4"/>
        </w:numPr>
        <w:spacing w:beforeAutospacing="1"/>
        <w:contextualSpacing/>
        <w:jc w:val="both"/>
      </w:pPr>
      <w:r>
        <w:t>учить понимать важность здорового образа жизни;</w:t>
      </w:r>
    </w:p>
    <w:p w:rsidR="000E042E" w:rsidRDefault="00FB01DD">
      <w:pPr>
        <w:numPr>
          <w:ilvl w:val="0"/>
          <w:numId w:val="4"/>
        </w:numPr>
        <w:spacing w:beforeAutospacing="1"/>
        <w:contextualSpacing/>
        <w:jc w:val="both"/>
      </w:pPr>
      <w:r>
        <w:t>осознать необходимость выполнения правил поведения в школе, на улице, дома, в природе;</w:t>
      </w:r>
    </w:p>
    <w:p w:rsidR="000E042E" w:rsidRDefault="00FB01DD">
      <w:pPr>
        <w:numPr>
          <w:ilvl w:val="0"/>
          <w:numId w:val="4"/>
        </w:numPr>
        <w:spacing w:beforeAutospacing="1"/>
        <w:contextualSpacing/>
        <w:jc w:val="both"/>
      </w:pPr>
      <w:r>
        <w:t xml:space="preserve">получать начальные </w:t>
      </w:r>
    </w:p>
    <w:p w:rsidR="000E042E" w:rsidRDefault="00FB01DD">
      <w:pPr>
        <w:numPr>
          <w:ilvl w:val="0"/>
          <w:numId w:val="4"/>
        </w:numPr>
        <w:spacing w:beforeAutospacing="1"/>
        <w:contextualSpacing/>
        <w:jc w:val="both"/>
      </w:pPr>
      <w:r>
        <w:t>навыки экологической культуры.</w:t>
      </w:r>
    </w:p>
    <w:p w:rsidR="000E042E" w:rsidRDefault="00FB01DD">
      <w:pPr>
        <w:spacing w:beforeAutospacing="1"/>
        <w:contextualSpacing/>
        <w:jc w:val="both"/>
      </w:pPr>
      <w:r>
        <w:t xml:space="preserve">           познакомить учащихся с историческими сведениями о Родине, о родном крае, с основными героическими событиями;</w:t>
      </w:r>
    </w:p>
    <w:p w:rsidR="000E042E" w:rsidRDefault="000E042E">
      <w:pPr>
        <w:spacing w:beforeAutospacing="1"/>
        <w:ind w:left="360"/>
        <w:contextualSpacing/>
        <w:jc w:val="both"/>
      </w:pPr>
    </w:p>
    <w:p w:rsidR="000E042E" w:rsidRDefault="00FB01DD">
      <w:pPr>
        <w:spacing w:beforeAutospacing="1"/>
        <w:ind w:left="360"/>
        <w:contextualSpacing/>
        <w:jc w:val="both"/>
      </w:pPr>
      <w:r>
        <w:rPr>
          <w:b/>
        </w:rPr>
        <w:t xml:space="preserve"> Содержание:</w:t>
      </w:r>
    </w:p>
    <w:p w:rsidR="000E042E" w:rsidRDefault="000E042E">
      <w:pPr>
        <w:spacing w:beforeAutospacing="1"/>
        <w:ind w:left="360"/>
        <w:contextualSpacing/>
        <w:jc w:val="both"/>
      </w:pPr>
    </w:p>
    <w:p w:rsidR="000E042E" w:rsidRDefault="00FB01DD">
      <w:pPr>
        <w:spacing w:beforeAutospacing="1"/>
        <w:ind w:left="360"/>
        <w:contextualSpacing/>
        <w:jc w:val="both"/>
      </w:pPr>
      <w:r>
        <w:t>Что нас окружает (2 ч)</w:t>
      </w:r>
    </w:p>
    <w:p w:rsidR="000E042E" w:rsidRDefault="00FB01DD">
      <w:pPr>
        <w:spacing w:beforeAutospacing="1"/>
        <w:ind w:left="360"/>
        <w:contextualSpacing/>
        <w:jc w:val="both"/>
      </w:pPr>
      <w:r>
        <w:t>Кто ты такой (10 ч)</w:t>
      </w:r>
    </w:p>
    <w:p w:rsidR="000E042E" w:rsidRDefault="00FB01DD">
      <w:pPr>
        <w:spacing w:beforeAutospacing="1"/>
        <w:ind w:left="360"/>
        <w:contextualSpacing/>
        <w:jc w:val="both"/>
      </w:pPr>
      <w:r>
        <w:t>Кто живёт рядом с тобой (11 ч)</w:t>
      </w:r>
    </w:p>
    <w:p w:rsidR="000E042E" w:rsidRDefault="00FB01DD">
      <w:pPr>
        <w:spacing w:beforeAutospacing="1"/>
        <w:ind w:left="360"/>
        <w:contextualSpacing/>
        <w:jc w:val="both"/>
      </w:pPr>
      <w:r>
        <w:t>Россия  - твоя Родина (20 ч)</w:t>
      </w:r>
    </w:p>
    <w:p w:rsidR="000E042E" w:rsidRDefault="00FB01DD">
      <w:pPr>
        <w:spacing w:beforeAutospacing="1"/>
        <w:ind w:left="360"/>
        <w:contextualSpacing/>
        <w:jc w:val="both"/>
      </w:pPr>
      <w:r>
        <w:t>Мы – жители Земли (25 ч)</w:t>
      </w:r>
    </w:p>
    <w:p w:rsidR="000E042E" w:rsidRDefault="000E042E">
      <w:pPr>
        <w:spacing w:beforeAutospacing="1"/>
        <w:ind w:left="360"/>
        <w:contextualSpacing/>
        <w:jc w:val="both"/>
      </w:pPr>
    </w:p>
    <w:p w:rsidR="000E042E" w:rsidRDefault="00FB01DD">
      <w:pPr>
        <w:spacing w:beforeAutospacing="1"/>
        <w:ind w:left="360"/>
        <w:contextualSpacing/>
        <w:jc w:val="both"/>
      </w:pPr>
      <w:r w:rsidRPr="00A57FF0">
        <w:rPr>
          <w:i/>
        </w:rPr>
        <w:lastRenderedPageBreak/>
        <w:t xml:space="preserve">Экскурсии:  </w:t>
      </w:r>
      <w:r>
        <w:t>в лес, на луг, водоём, в краеведческий музей;</w:t>
      </w:r>
    </w:p>
    <w:p w:rsidR="000E042E" w:rsidRDefault="00A57FF0" w:rsidP="00A57FF0">
      <w:pPr>
        <w:spacing w:beforeAutospacing="1"/>
        <w:ind w:left="360"/>
        <w:contextualSpacing/>
        <w:jc w:val="both"/>
      </w:pPr>
      <w:r>
        <w:t>Практические работы: с</w:t>
      </w:r>
      <w:r w:rsidR="00FB01DD">
        <w:t>оставление режима дня, первая помощь при ожогах,</w:t>
      </w:r>
      <w:r>
        <w:t xml:space="preserve"> порезах, ударах, с</w:t>
      </w:r>
      <w:r w:rsidR="00FB01DD">
        <w:t>оставление семейного древа.</w:t>
      </w:r>
    </w:p>
    <w:p w:rsidR="000E042E" w:rsidRDefault="000E042E">
      <w:pPr>
        <w:widowControl w:val="0"/>
        <w:suppressAutoHyphens/>
        <w:ind w:firstLine="360"/>
        <w:jc w:val="both"/>
        <w:rPr>
          <w:rFonts w:ascii="Arial" w:eastAsia="Arial Unicode MS" w:hAnsi="Arial" w:cs="Arial"/>
          <w:sz w:val="20"/>
          <w:szCs w:val="20"/>
        </w:rPr>
      </w:pPr>
    </w:p>
    <w:p w:rsidR="000E042E" w:rsidRDefault="00FB01DD">
      <w:pPr>
        <w:widowControl w:val="0"/>
        <w:shd w:val="clear" w:color="auto" w:fill="FFFFFF"/>
        <w:suppressAutoHyphens/>
        <w:spacing w:before="5"/>
        <w:ind w:left="5" w:right="10" w:firstLine="389"/>
        <w:jc w:val="center"/>
        <w:rPr>
          <w:rFonts w:eastAsia="TimesNewRomanPSMT"/>
          <w:b/>
          <w:bCs/>
          <w:u w:val="single"/>
        </w:rPr>
      </w:pPr>
      <w:r>
        <w:rPr>
          <w:rFonts w:eastAsia="TimesNewRomanPSMT"/>
          <w:b/>
          <w:u w:val="single"/>
        </w:rPr>
        <w:t>Планируемые</w:t>
      </w:r>
      <w:r>
        <w:rPr>
          <w:rFonts w:eastAsia="TimesNewRomanPSMT"/>
          <w:u w:val="single"/>
        </w:rPr>
        <w:t xml:space="preserve"> </w:t>
      </w:r>
      <w:r>
        <w:rPr>
          <w:rFonts w:eastAsia="TimesNewRomanPSMT"/>
          <w:b/>
          <w:bCs/>
          <w:u w:val="single"/>
        </w:rPr>
        <w:t xml:space="preserve"> результаты освоения курса «</w:t>
      </w:r>
      <w:r>
        <w:rPr>
          <w:rFonts w:eastAsia="Arial Unicode MS"/>
          <w:b/>
          <w:u w:val="single"/>
        </w:rPr>
        <w:t>окружающий мир</w:t>
      </w:r>
      <w:r>
        <w:rPr>
          <w:rFonts w:eastAsia="TimesNewRomanPSMT"/>
          <w:b/>
          <w:bCs/>
          <w:u w:val="single"/>
        </w:rPr>
        <w:t>»</w:t>
      </w:r>
    </w:p>
    <w:p w:rsidR="000E042E" w:rsidRDefault="000E042E">
      <w:pPr>
        <w:widowControl w:val="0"/>
        <w:shd w:val="clear" w:color="auto" w:fill="FFFFFF"/>
        <w:suppressAutoHyphens/>
        <w:spacing w:before="5"/>
        <w:ind w:left="5" w:right="10" w:firstLine="389"/>
        <w:jc w:val="center"/>
        <w:rPr>
          <w:rFonts w:eastAsia="TimesNewRomanPSMT"/>
          <w:b/>
          <w:bCs/>
          <w:u w:val="single"/>
        </w:rPr>
      </w:pPr>
    </w:p>
    <w:p w:rsidR="000E042E" w:rsidRDefault="00FB01DD">
      <w:pPr>
        <w:widowControl w:val="0"/>
        <w:suppressAutoHyphens/>
        <w:ind w:left="18" w:firstLine="732"/>
        <w:jc w:val="both"/>
        <w:rPr>
          <w:rFonts w:eastAsia="Arial Unicode MS"/>
        </w:rPr>
      </w:pPr>
      <w:r>
        <w:rPr>
          <w:rFonts w:eastAsia="Arial Unicode MS"/>
          <w:b/>
          <w:i/>
        </w:rPr>
        <w:t>Личностные</w:t>
      </w:r>
      <w:r>
        <w:rPr>
          <w:rFonts w:eastAsia="Arial Unicode MS"/>
        </w:rPr>
        <w:t xml:space="preserve"> </w:t>
      </w:r>
      <w:r>
        <w:rPr>
          <w:rFonts w:eastAsia="Arial Unicode MS"/>
          <w:b/>
          <w:i/>
        </w:rPr>
        <w:t>результаты</w:t>
      </w:r>
      <w:r>
        <w:rPr>
          <w:rFonts w:eastAsia="Arial Unicode MS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1026"/>
        </w:tabs>
        <w:suppressAutoHyphens/>
        <w:ind w:left="42" w:firstLine="1044"/>
        <w:jc w:val="both"/>
        <w:rPr>
          <w:rFonts w:eastAsia="Arial Unicode MS"/>
          <w:i/>
        </w:rPr>
      </w:pPr>
      <w:r>
        <w:rPr>
          <w:rFonts w:eastAsia="Arial Unicode MS"/>
          <w:i/>
        </w:rPr>
        <w:t>готовность и способность к саморазвитию и самообучению,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1026"/>
        </w:tabs>
        <w:suppressAutoHyphens/>
        <w:ind w:left="42" w:firstLine="1044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 достаточно высокий уровень учебной мотивации, самоконтроля и самооценки;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1026"/>
        </w:tabs>
        <w:suppressAutoHyphens/>
        <w:ind w:left="42" w:firstLine="1044"/>
        <w:jc w:val="both"/>
        <w:rPr>
          <w:rFonts w:eastAsia="Arial Unicode MS"/>
          <w:i/>
        </w:rPr>
      </w:pPr>
      <w:r>
        <w:rPr>
          <w:rFonts w:eastAsia="Arial Unicode MS"/>
          <w:i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0E042E" w:rsidRDefault="00FB01DD">
      <w:pPr>
        <w:widowControl w:val="0"/>
        <w:suppressAutoHyphens/>
        <w:ind w:firstLine="774"/>
        <w:jc w:val="both"/>
        <w:rPr>
          <w:rFonts w:eastAsia="Arial Unicode MS"/>
        </w:rPr>
      </w:pPr>
      <w:r>
        <w:rPr>
          <w:rFonts w:eastAsia="Arial Unicode MS"/>
        </w:rP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318"/>
        </w:tabs>
        <w:suppressAutoHyphens/>
        <w:ind w:left="18" w:firstLine="1068"/>
        <w:jc w:val="both"/>
        <w:rPr>
          <w:rFonts w:eastAsia="Arial Unicode MS"/>
          <w:i/>
        </w:rPr>
      </w:pPr>
      <w:r>
        <w:rPr>
          <w:rFonts w:eastAsia="Arial Unicode MS"/>
          <w:i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318"/>
        </w:tabs>
        <w:suppressAutoHyphens/>
        <w:ind w:left="18" w:firstLine="1068"/>
        <w:jc w:val="both"/>
        <w:rPr>
          <w:rFonts w:eastAsia="Arial Unicode MS"/>
          <w:i/>
        </w:rPr>
      </w:pPr>
      <w:r>
        <w:rPr>
          <w:rFonts w:eastAsia="Arial Unicode MS"/>
          <w:i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318"/>
        </w:tabs>
        <w:suppressAutoHyphens/>
        <w:ind w:left="18" w:firstLine="1068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0E042E" w:rsidRDefault="00FB01DD">
      <w:pPr>
        <w:widowControl w:val="0"/>
        <w:numPr>
          <w:ilvl w:val="0"/>
          <w:numId w:val="1"/>
        </w:numPr>
        <w:tabs>
          <w:tab w:val="left" w:pos="318"/>
        </w:tabs>
        <w:suppressAutoHyphens/>
        <w:ind w:left="18" w:firstLine="1068"/>
        <w:jc w:val="both"/>
        <w:rPr>
          <w:rFonts w:eastAsia="Arial Unicode MS"/>
          <w:i/>
        </w:rPr>
      </w:pPr>
      <w:r>
        <w:rPr>
          <w:rFonts w:eastAsia="Arial Unicode MS"/>
          <w:i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0E042E" w:rsidRDefault="00FB01DD">
      <w:pPr>
        <w:widowControl w:val="0"/>
        <w:suppressAutoHyphens/>
        <w:ind w:left="18" w:firstLine="1032"/>
        <w:jc w:val="both"/>
        <w:rPr>
          <w:rFonts w:eastAsia="Arial Unicode MS"/>
        </w:rPr>
      </w:pPr>
      <w:r>
        <w:rPr>
          <w:rFonts w:eastAsia="Arial Unicode MS"/>
          <w:b/>
          <w:i/>
        </w:rPr>
        <w:t>Предметные результаты</w:t>
      </w:r>
      <w:r>
        <w:rPr>
          <w:rFonts w:eastAsia="Arial Unicode MS"/>
          <w:i/>
        </w:rPr>
        <w:t xml:space="preserve"> </w:t>
      </w:r>
      <w:r>
        <w:rPr>
          <w:rFonts w:eastAsia="Arial Unicode MS"/>
        </w:rPr>
        <w:t>обучения</w:t>
      </w:r>
      <w:r>
        <w:rPr>
          <w:rFonts w:eastAsia="Arial Unicode MS"/>
          <w:i/>
        </w:rPr>
        <w:t xml:space="preserve"> </w:t>
      </w:r>
      <w:r>
        <w:rPr>
          <w:rFonts w:eastAsia="Arial Unicode MS"/>
        </w:rPr>
        <w:t xml:space="preserve">нацелены на решение, прежде всего, образовательных задач: 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осознание целостности окружающего мира, расширение знаний о разных его сторонах и объектах;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 xml:space="preserve">обнаружение и установление элементарных связей и зависимостей в природе и обществе; 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использование полученных знаний в продуктивной и преобразующей деятельности;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E042E" w:rsidRDefault="00FB01DD">
      <w:pPr>
        <w:widowControl w:val="0"/>
        <w:suppressAutoHyphens/>
        <w:ind w:left="30" w:firstLine="1080"/>
        <w:jc w:val="both"/>
        <w:rPr>
          <w:rFonts w:eastAsia="Arial Unicode MS"/>
        </w:rPr>
      </w:pPr>
      <w:r>
        <w:rPr>
          <w:rFonts w:eastAsia="Arial Unicode MS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>
        <w:rPr>
          <w:rFonts w:eastAsia="Arial Unicode MS"/>
          <w:b/>
          <w:i/>
        </w:rPr>
        <w:t>метапредметных результатов</w:t>
      </w:r>
      <w:r>
        <w:rPr>
          <w:rFonts w:eastAsia="Arial Unicode MS"/>
        </w:rPr>
        <w:t xml:space="preserve"> естественно-научного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>
        <w:rPr>
          <w:rFonts w:eastAsia="Arial Unicode MS"/>
          <w:i/>
        </w:rPr>
        <w:t>Универсальные учебные действия»,</w:t>
      </w:r>
      <w:r>
        <w:rPr>
          <w:rFonts w:eastAsia="Arial Unicode MS"/>
        </w:rPr>
        <w:t xml:space="preserve"> содержание которого определяет круг общеучебных и универсальных умений, успешно формирующихся средствами данного предмета. Среди метапредметных результатов особое место занимают познавательные, регулятивные и коммуникативные действия: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0E042E" w:rsidRDefault="00FB01DD">
      <w:pPr>
        <w:widowControl w:val="0"/>
        <w:numPr>
          <w:ilvl w:val="0"/>
          <w:numId w:val="2"/>
        </w:numPr>
        <w:tabs>
          <w:tab w:val="left" w:pos="462"/>
        </w:tabs>
        <w:suppressAutoHyphens/>
        <w:ind w:left="30" w:firstLine="1032"/>
        <w:jc w:val="both"/>
        <w:rPr>
          <w:rFonts w:eastAsia="Arial Unicode MS"/>
        </w:rPr>
      </w:pPr>
      <w:r>
        <w:rPr>
          <w:rFonts w:eastAsia="Arial Unicode MS"/>
          <w:i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0E042E" w:rsidRDefault="00FB01DD">
      <w:pPr>
        <w:widowControl w:val="0"/>
        <w:suppressAutoHyphens/>
        <w:ind w:left="30" w:firstLine="960"/>
        <w:jc w:val="both"/>
        <w:rPr>
          <w:rFonts w:eastAsia="Arial Unicode MS"/>
          <w:i/>
        </w:rPr>
      </w:pPr>
      <w:r>
        <w:rPr>
          <w:rFonts w:eastAsia="Arial Unicode MS"/>
        </w:rPr>
        <w:lastRenderedPageBreak/>
        <w:t xml:space="preserve">Особое место среди метапредметных универсальных действий занимают способы </w:t>
      </w:r>
      <w:r>
        <w:rPr>
          <w:rFonts w:eastAsia="Arial Unicode MS"/>
          <w:i/>
        </w:rPr>
        <w:t>получения, анализа и обработки информации (о</w:t>
      </w:r>
      <w:r w:rsidR="00A57FF0">
        <w:rPr>
          <w:rFonts w:eastAsia="Arial Unicode MS"/>
          <w:i/>
        </w:rPr>
        <w:t>бобщение, классификация,</w:t>
      </w:r>
      <w:r>
        <w:rPr>
          <w:rFonts w:eastAsia="Arial Unicode MS"/>
          <w:i/>
        </w:rPr>
        <w:t xml:space="preserve"> чтение и др.), </w:t>
      </w:r>
      <w:r>
        <w:rPr>
          <w:rFonts w:eastAsia="Arial Unicode MS"/>
        </w:rPr>
        <w:t>методы</w:t>
      </w:r>
      <w:r>
        <w:rPr>
          <w:rFonts w:eastAsia="Arial Unicode MS"/>
          <w:i/>
        </w:rPr>
        <w:t xml:space="preserve"> представления полученной информации (моделирование, конструирование, рассуждение, описание и др.).</w:t>
      </w:r>
    </w:p>
    <w:p w:rsidR="003D5E29" w:rsidRDefault="003D5E29" w:rsidP="003D5E29">
      <w:pPr>
        <w:pStyle w:val="c5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hd w:val="clear" w:color="auto" w:fill="FFFFFF"/>
        </w:rPr>
        <w:t>Критериями оценивания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6"/>
          <w:color w:val="000000"/>
          <w:shd w:val="clear" w:color="auto" w:fill="FFFFFF"/>
        </w:rPr>
        <w:t>являются:</w:t>
      </w:r>
    </w:p>
    <w:p w:rsidR="003D5E29" w:rsidRDefault="003D5E29" w:rsidP="003D5E29">
      <w:pPr>
        <w:numPr>
          <w:ilvl w:val="0"/>
          <w:numId w:val="6"/>
        </w:numPr>
        <w:shd w:val="clear" w:color="auto" w:fill="FFFFFF"/>
        <w:ind w:left="0" w:right="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соответствие достигнутых предметных,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3D5E29" w:rsidRDefault="003D5E29" w:rsidP="003D5E29">
      <w:pPr>
        <w:numPr>
          <w:ilvl w:val="0"/>
          <w:numId w:val="6"/>
        </w:numPr>
        <w:shd w:val="clear" w:color="auto" w:fill="FFFFFF"/>
        <w:ind w:left="0" w:right="4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динамика результатов предметной обученности, формирования универсальных учебных действий.</w:t>
      </w:r>
    </w:p>
    <w:p w:rsidR="003D5E29" w:rsidRPr="00A57FF0" w:rsidRDefault="003D5E29" w:rsidP="003D5E2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57FF0">
        <w:rPr>
          <w:rStyle w:val="c2"/>
          <w:b/>
          <w:i/>
          <w:iCs/>
          <w:color w:val="000000"/>
          <w:u w:val="single"/>
        </w:rPr>
        <w:t>Оценка устных ответов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Ошибки: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неправильный ответ на поставленный вопрос;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неумение ответить на поставленный вопрос или выполнить задание без помощи учителя;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при правильном выполнении задания неумение дать соответствующие объяснения.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Недочеты: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неточный или неполный ответ на поставленный вопрос;</w:t>
      </w:r>
    </w:p>
    <w:p w:rsidR="003D5E29" w:rsidRDefault="00A57FF0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</w:t>
      </w:r>
      <w:r w:rsidR="003D5E29">
        <w:rPr>
          <w:rStyle w:val="c6"/>
          <w:color w:val="000000"/>
        </w:rPr>
        <w:t>при правильном ответе неумение самостоятельно или полно обосновать и проиллюстрировать его;</w:t>
      </w:r>
    </w:p>
    <w:p w:rsidR="003D5E29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медленный темп выполнения задания, не являющийся индивидуальной особенностью школьника.</w:t>
      </w:r>
    </w:p>
    <w:p w:rsidR="003D5E29" w:rsidRPr="00A57FF0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7FF0">
        <w:rPr>
          <w:rStyle w:val="c6"/>
          <w:b/>
          <w:color w:val="000000"/>
        </w:rPr>
        <w:t>Оценка «5»</w:t>
      </w:r>
    </w:p>
    <w:p w:rsidR="003D5E29" w:rsidRDefault="003D5E29" w:rsidP="003D5E29">
      <w:pPr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уровень выполнения требований значительно выше удовлетворительного;</w:t>
      </w:r>
    </w:p>
    <w:p w:rsidR="003D5E29" w:rsidRDefault="003D5E29" w:rsidP="003D5E29">
      <w:pPr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отсутствие ошибок как по текущему, так и по предыдущему учебному материалу;</w:t>
      </w:r>
    </w:p>
    <w:p w:rsidR="003D5E29" w:rsidRDefault="003D5E29" w:rsidP="003D5E29">
      <w:pPr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не более одного недочета;</w:t>
      </w:r>
    </w:p>
    <w:p w:rsidR="003D5E29" w:rsidRDefault="003D5E29" w:rsidP="003D5E29">
      <w:pPr>
        <w:numPr>
          <w:ilvl w:val="0"/>
          <w:numId w:val="7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логичность и полнота изложения.</w:t>
      </w:r>
    </w:p>
    <w:p w:rsidR="003D5E29" w:rsidRPr="00A57FF0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7FF0">
        <w:rPr>
          <w:rStyle w:val="c6"/>
          <w:b/>
          <w:color w:val="000000"/>
        </w:rPr>
        <w:t>Оценка «4»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уровень выполнения требований выше удовлетворительного;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использование дополнительного материала, полнота и логичность раскрытия вопроса;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самостоятельность суждений, отражение своего отношения к предмету обсуждения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наличие 2-3 ошибок или 4-6 недочетов по текущему учебному материалу;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не более 2 ошибок или 4 недочетов по пройденному материалу;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незначительные нарушения логики изложения материала;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использование нерациональных приемов решения учебной задачи;</w:t>
      </w:r>
    </w:p>
    <w:p w:rsidR="003D5E29" w:rsidRDefault="003D5E29" w:rsidP="003D5E29">
      <w:pPr>
        <w:numPr>
          <w:ilvl w:val="0"/>
          <w:numId w:val="8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отдельные неточности в изложении материала.</w:t>
      </w:r>
    </w:p>
    <w:p w:rsidR="003D5E29" w:rsidRPr="00A57FF0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7FF0">
        <w:rPr>
          <w:rStyle w:val="c6"/>
          <w:b/>
          <w:color w:val="000000"/>
        </w:rPr>
        <w:t>Оценка «3»</w:t>
      </w:r>
    </w:p>
    <w:p w:rsidR="003D5E29" w:rsidRDefault="003D5E29" w:rsidP="003D5E29">
      <w:pPr>
        <w:numPr>
          <w:ilvl w:val="0"/>
          <w:numId w:val="9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достаточный минимальный уровень выполнения требований, предъявляемых к конкретной работе;</w:t>
      </w:r>
    </w:p>
    <w:p w:rsidR="003D5E29" w:rsidRDefault="003D5E29" w:rsidP="003D5E29">
      <w:pPr>
        <w:numPr>
          <w:ilvl w:val="0"/>
          <w:numId w:val="9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не более 4-6 ошибок или 10 недочетов по текущему учебному материалу;</w:t>
      </w:r>
    </w:p>
    <w:p w:rsidR="003D5E29" w:rsidRDefault="003D5E29" w:rsidP="003D5E29">
      <w:pPr>
        <w:numPr>
          <w:ilvl w:val="0"/>
          <w:numId w:val="9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не более 3-5 ошибок или не более 8 недочетов по пройденному материалу;</w:t>
      </w:r>
    </w:p>
    <w:p w:rsidR="003D5E29" w:rsidRDefault="003D5E29" w:rsidP="003D5E29">
      <w:pPr>
        <w:numPr>
          <w:ilvl w:val="0"/>
          <w:numId w:val="9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отдельные нарушения логики изложения материала; неполнота раскрытия вопроса.</w:t>
      </w:r>
    </w:p>
    <w:p w:rsidR="003D5E29" w:rsidRPr="00A57FF0" w:rsidRDefault="003D5E29" w:rsidP="003D5E2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57FF0">
        <w:rPr>
          <w:rStyle w:val="c6"/>
          <w:b/>
          <w:color w:val="000000"/>
        </w:rPr>
        <w:t>Оценка «2»</w:t>
      </w:r>
    </w:p>
    <w:p w:rsidR="003D5E29" w:rsidRDefault="003D5E29" w:rsidP="003D5E29">
      <w:pPr>
        <w:numPr>
          <w:ilvl w:val="0"/>
          <w:numId w:val="10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уровень выполнения требований ниже удовлетворительного;</w:t>
      </w:r>
    </w:p>
    <w:p w:rsidR="003D5E29" w:rsidRDefault="003D5E29" w:rsidP="003D5E29">
      <w:pPr>
        <w:numPr>
          <w:ilvl w:val="0"/>
          <w:numId w:val="10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наличие более 6 ошибок или 10 недочетов по текущему материалу;</w:t>
      </w:r>
    </w:p>
    <w:p w:rsidR="003D5E29" w:rsidRDefault="003D5E29" w:rsidP="003D5E29">
      <w:pPr>
        <w:numPr>
          <w:ilvl w:val="0"/>
          <w:numId w:val="10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более 5 ошибок или более 8 недочетов по пройденному материалу;</w:t>
      </w:r>
    </w:p>
    <w:p w:rsidR="003D5E29" w:rsidRDefault="003D5E29" w:rsidP="003D5E29">
      <w:pPr>
        <w:numPr>
          <w:ilvl w:val="0"/>
          <w:numId w:val="10"/>
        </w:numPr>
        <w:shd w:val="clear" w:color="auto" w:fill="FFFFFF"/>
        <w:ind w:left="0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нарушение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A57FF0" w:rsidRDefault="00A57FF0" w:rsidP="003D5E29">
      <w:pPr>
        <w:pStyle w:val="c9"/>
        <w:shd w:val="clear" w:color="auto" w:fill="FFFFFF"/>
        <w:spacing w:before="0" w:beforeAutospacing="0" w:after="0" w:afterAutospacing="0"/>
        <w:ind w:right="20" w:firstLine="708"/>
        <w:jc w:val="both"/>
        <w:rPr>
          <w:rStyle w:val="c2"/>
          <w:b/>
          <w:i/>
          <w:iCs/>
          <w:color w:val="000000"/>
          <w:u w:val="single"/>
        </w:rPr>
      </w:pPr>
    </w:p>
    <w:p w:rsidR="003D5E29" w:rsidRPr="00A57FF0" w:rsidRDefault="003D5E29" w:rsidP="003D5E29">
      <w:pPr>
        <w:pStyle w:val="c9"/>
        <w:shd w:val="clear" w:color="auto" w:fill="FFFFFF"/>
        <w:spacing w:before="0" w:beforeAutospacing="0" w:after="0" w:afterAutospacing="0"/>
        <w:ind w:right="20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57FF0">
        <w:rPr>
          <w:rStyle w:val="c2"/>
          <w:b/>
          <w:i/>
          <w:iCs/>
          <w:color w:val="000000"/>
          <w:u w:val="single"/>
        </w:rPr>
        <w:t>Оценка тестов</w:t>
      </w:r>
    </w:p>
    <w:p w:rsidR="003D5E29" w:rsidRDefault="003D5E29" w:rsidP="003D5E29">
      <w:pPr>
        <w:pStyle w:val="c47"/>
        <w:shd w:val="clear" w:color="auto" w:fill="FFFFFF"/>
        <w:spacing w:before="0" w:beforeAutospacing="0" w:after="0" w:afterAutospacing="0"/>
        <w:ind w:right="20" w:firstLine="708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Тестовая форма проверки позволяет существенно увеличить объём контролируемого материала по сравнению с традиционной контрольной работой и тем самым создаёт предпосылки для повышения информативности и объективности результатов. Тест включает задания разных </w:t>
      </w:r>
      <w:r>
        <w:rPr>
          <w:rStyle w:val="c6"/>
          <w:color w:val="000000"/>
        </w:rPr>
        <w:lastRenderedPageBreak/>
        <w:t>уровней сложности. При оценивании теста считается, что ученик обнаружил достаточную базовую подготовку, если он дал не менее 75% правильных ответов.</w:t>
      </w:r>
    </w:p>
    <w:p w:rsidR="00A57FF0" w:rsidRDefault="00A57FF0" w:rsidP="003D5E29">
      <w:pPr>
        <w:pStyle w:val="c47"/>
        <w:shd w:val="clear" w:color="auto" w:fill="FFFFFF"/>
        <w:spacing w:before="0" w:beforeAutospacing="0" w:after="0" w:afterAutospacing="0"/>
        <w:ind w:right="20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5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329"/>
        <w:gridCol w:w="2333"/>
        <w:gridCol w:w="1712"/>
      </w:tblGrid>
      <w:tr w:rsidR="003D5E29" w:rsidTr="003D5E29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rPr>
                <w:rFonts w:ascii="Arial" w:hAnsi="Arial" w:cs="Arial"/>
                <w:color w:val="666666"/>
                <w:sz w:val="1"/>
                <w:szCs w:val="23"/>
              </w:rPr>
            </w:pPr>
            <w:bookmarkStart w:id="1" w:name="d99d945461e2c8ab720528283b9781cf9ff12da9"/>
            <w:bookmarkStart w:id="2" w:name="3"/>
            <w:bookmarkEnd w:id="1"/>
            <w:bookmarkEnd w:id="2"/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Уровневая шкала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Процентная бальная шкала</w:t>
            </w:r>
          </w:p>
        </w:tc>
      </w:tr>
      <w:tr w:rsidR="003D5E29" w:rsidTr="003D5E29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Низкий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47"/>
              <w:spacing w:before="0" w:beforeAutospacing="0" w:after="0" w:afterAutospacing="0" w:line="0" w:lineRule="atLeast"/>
              <w:ind w:right="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Выполнены отдельные задания.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0-60%</w:t>
            </w:r>
          </w:p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менее 17 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Оценка «2»</w:t>
            </w:r>
          </w:p>
        </w:tc>
      </w:tr>
      <w:tr w:rsidR="003D5E29" w:rsidTr="003D5E29">
        <w:trPr>
          <w:trHeight w:val="340"/>
        </w:trPr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Средний</w:t>
            </w:r>
          </w:p>
        </w:tc>
        <w:tc>
          <w:tcPr>
            <w:tcW w:w="3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47"/>
              <w:spacing w:before="0" w:beforeAutospacing="0" w:after="0" w:afterAutospacing="0"/>
              <w:ind w:right="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Выполнены все задания, с незначительными погрешностями.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60-77%</w:t>
            </w:r>
          </w:p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18-22 балла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Оценка «3»</w:t>
            </w:r>
          </w:p>
        </w:tc>
      </w:tr>
      <w:tr w:rsidR="003D5E29" w:rsidTr="003D5E29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E29" w:rsidRDefault="003D5E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D5E29" w:rsidRDefault="003D5E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77-90%</w:t>
            </w:r>
          </w:p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23-26 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Оценка «4»</w:t>
            </w:r>
          </w:p>
        </w:tc>
      </w:tr>
      <w:tr w:rsidR="003D5E29" w:rsidTr="003D5E29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Высокий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47"/>
              <w:spacing w:before="0" w:beforeAutospacing="0" w:after="0" w:afterAutospacing="0" w:line="0" w:lineRule="atLeast"/>
              <w:ind w:right="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Все предложенные задания выполнены верно.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90-100%</w:t>
            </w:r>
          </w:p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27-30 баллов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E29" w:rsidRDefault="003D5E29">
            <w:pPr>
              <w:pStyle w:val="c33"/>
              <w:spacing w:before="0" w:beforeAutospacing="0" w:after="0" w:afterAutospacing="0" w:line="0" w:lineRule="atLeast"/>
              <w:ind w:right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Оценка «5»</w:t>
            </w:r>
          </w:p>
        </w:tc>
      </w:tr>
    </w:tbl>
    <w:p w:rsidR="000E042E" w:rsidRDefault="000E042E">
      <w:pPr>
        <w:widowControl w:val="0"/>
        <w:suppressAutoHyphens/>
        <w:ind w:left="30" w:firstLine="960"/>
        <w:jc w:val="both"/>
        <w:rPr>
          <w:rFonts w:eastAsia="Arial Unicode MS"/>
          <w:i/>
        </w:rPr>
      </w:pPr>
    </w:p>
    <w:p w:rsidR="000E042E" w:rsidRDefault="00FB01DD">
      <w:pPr>
        <w:widowControl w:val="0"/>
        <w:suppressAutoHyphens/>
        <w:jc w:val="center"/>
        <w:rPr>
          <w:rFonts w:eastAsia="TimesNewRomanPSMT"/>
          <w:b/>
          <w:bCs/>
          <w:u w:val="single"/>
        </w:rPr>
      </w:pPr>
      <w:r>
        <w:rPr>
          <w:rFonts w:eastAsia="TimesNewRomanPSMT"/>
          <w:b/>
          <w:bCs/>
          <w:u w:val="single"/>
        </w:rPr>
        <w:t>Планируемые результаты обучения 2класс</w:t>
      </w:r>
    </w:p>
    <w:p w:rsidR="000E042E" w:rsidRDefault="000E042E">
      <w:pPr>
        <w:widowControl w:val="0"/>
        <w:suppressAutoHyphens/>
        <w:jc w:val="center"/>
        <w:rPr>
          <w:rFonts w:eastAsia="TimesNewRomanPSMT"/>
          <w:b/>
          <w:bCs/>
          <w:u w:val="single"/>
        </w:rPr>
      </w:pP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 xml:space="preserve">К концу обучения во </w:t>
      </w:r>
      <w:r>
        <w:rPr>
          <w:rFonts w:eastAsia="Arial Unicode MS"/>
          <w:b/>
        </w:rPr>
        <w:t>втором</w:t>
      </w:r>
      <w:r>
        <w:rPr>
          <w:rFonts w:eastAsia="Arial Unicode MS"/>
        </w:rPr>
        <w:t xml:space="preserve"> классе учащиеся </w:t>
      </w:r>
      <w:r>
        <w:rPr>
          <w:rFonts w:eastAsia="Arial Unicode MS"/>
          <w:b/>
        </w:rPr>
        <w:t>научатся:</w:t>
      </w:r>
      <w:r>
        <w:rPr>
          <w:rFonts w:eastAsia="Arial Unicode MS"/>
        </w:rPr>
        <w:t xml:space="preserve"> 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составлять небольшие тексты о семье: труде, отдыхе, взаимоотношениях членов семьи.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 xml:space="preserve">— называть основные права и обязанности граждан России, права ребенка; 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оценивать жизненную ситуацию, а также представленную в художественном произведении с точки зрения этики и правил нравственности;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различать (соотносить) прошлое-настоящее-будущее; год-век (столетие); соотносить событие с датой его происхождения;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кратко характеризовать Солнечную систему (солнечную «семью»); называть отличия Земли от других планет Солнечной системы;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 xml:space="preserve">— называть царства природы; 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описывать признаки животного и растения как живого существа;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моделировать жизнь сообщества на примере цепи питания;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 xml:space="preserve">— различать состояния воды как вещества, приводить примеры различных состояний воды; 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 xml:space="preserve">— устанавливать основные признаки разных сообществ; сравнивать сообщества; 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описывать представителей растительного и животного мира разных сообществ;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сравнивать представителей растительного и животного мира по условиям их обитания;</w:t>
      </w:r>
    </w:p>
    <w:p w:rsidR="000E042E" w:rsidRDefault="000E042E">
      <w:pPr>
        <w:widowControl w:val="0"/>
        <w:suppressAutoHyphens/>
        <w:ind w:firstLine="534"/>
        <w:jc w:val="both"/>
        <w:rPr>
          <w:rFonts w:eastAsia="Arial Unicode MS"/>
        </w:rPr>
      </w:pP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 xml:space="preserve">К концу обучения во </w:t>
      </w:r>
      <w:r>
        <w:rPr>
          <w:rFonts w:eastAsia="Arial Unicode MS"/>
          <w:b/>
        </w:rPr>
        <w:t>втором</w:t>
      </w:r>
      <w:r>
        <w:rPr>
          <w:rFonts w:eastAsia="Arial Unicode MS"/>
        </w:rPr>
        <w:t xml:space="preserve"> классе учащиеся </w:t>
      </w:r>
      <w:r>
        <w:rPr>
          <w:rFonts w:eastAsia="Arial Unicode MS"/>
          <w:b/>
        </w:rPr>
        <w:t>могут научиться:</w:t>
      </w:r>
      <w:r>
        <w:rPr>
          <w:rFonts w:eastAsia="Arial Unicode MS"/>
        </w:rPr>
        <w:t xml:space="preserve"> 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«читать» информацию, представленную в виде схемы;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  <w:b/>
        </w:rPr>
      </w:pPr>
      <w:r>
        <w:rPr>
          <w:rFonts w:eastAsia="Arial Unicode MS"/>
        </w:rPr>
        <w:t>— воспроизводить в небольшом рассказе-повествовании (рассказе-описании) изученные сведения из истории Древней Руси;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  <w:b/>
        </w:rPr>
      </w:pPr>
      <w:r>
        <w:rPr>
          <w:rFonts w:eastAsia="Arial Unicode MS"/>
        </w:rPr>
        <w:t>— ориентироваться в понятиях: Солнечная система; сообщество, деревья-кустарники-травы, лекарственные и ядовитые растения; плодовые и ягодные культуры»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  <w:b/>
        </w:rPr>
      </w:pPr>
      <w:r>
        <w:rPr>
          <w:rFonts w:eastAsia="Arial Unicode MS"/>
        </w:rPr>
        <w:t>— проводить несложные опыты и наблюдения (в соответствии с программой);</w:t>
      </w:r>
    </w:p>
    <w:p w:rsidR="000E042E" w:rsidRDefault="00FB01DD">
      <w:pPr>
        <w:widowControl w:val="0"/>
        <w:suppressAutoHyphens/>
        <w:ind w:firstLine="534"/>
        <w:jc w:val="both"/>
        <w:rPr>
          <w:rFonts w:eastAsia="Arial Unicode MS"/>
        </w:rPr>
      </w:pPr>
      <w:r>
        <w:rPr>
          <w:rFonts w:eastAsia="Arial Unicode MS"/>
        </w:rPr>
        <w:t>— приводить примеры из Красной книги России (своей местности).</w:t>
      </w:r>
    </w:p>
    <w:p w:rsidR="000E042E" w:rsidRDefault="000E042E">
      <w:pPr>
        <w:widowControl w:val="0"/>
        <w:suppressAutoHyphens/>
        <w:rPr>
          <w:rFonts w:eastAsia="Arial Unicode MS"/>
        </w:rPr>
      </w:pPr>
    </w:p>
    <w:p w:rsidR="000E042E" w:rsidRDefault="00FB01DD" w:rsidP="009A2030">
      <w:pPr>
        <w:ind w:firstLine="360"/>
        <w:jc w:val="both"/>
      </w:pPr>
      <w:r>
        <w:t xml:space="preserve">В процессе обучения предмету в полном объеме из современных </w:t>
      </w:r>
      <w:r>
        <w:rPr>
          <w:b/>
        </w:rPr>
        <w:t>образовательных технологий</w:t>
      </w:r>
      <w:r>
        <w:t xml:space="preserve"> используется разноуровневое обучение и коллективная система обучения. Из проблемного обучения и здоровьесберегающих технологий используются элементы  и ИКТ. </w:t>
      </w:r>
    </w:p>
    <w:p w:rsidR="009A2030" w:rsidRDefault="009A2030" w:rsidP="009A2030">
      <w:pPr>
        <w:ind w:firstLine="360"/>
        <w:jc w:val="both"/>
      </w:pPr>
    </w:p>
    <w:p w:rsidR="009A2030" w:rsidRDefault="00FB01DD" w:rsidP="009A2030">
      <w:pPr>
        <w:ind w:firstLine="360"/>
        <w:jc w:val="both"/>
      </w:pPr>
      <w:r>
        <w:t>Экскурсий 4, контрольных уроков 4.</w:t>
      </w:r>
    </w:p>
    <w:p w:rsidR="009A2030" w:rsidRDefault="009A2030" w:rsidP="009A2030">
      <w:pPr>
        <w:ind w:firstLine="360"/>
        <w:jc w:val="both"/>
      </w:pPr>
    </w:p>
    <w:p w:rsidR="009A2030" w:rsidRPr="009A2030" w:rsidRDefault="009A2030" w:rsidP="009A2030">
      <w:pPr>
        <w:shd w:val="clear" w:color="auto" w:fill="FFFFFF"/>
        <w:rPr>
          <w:rFonts w:ascii="Arial" w:hAnsi="Arial" w:cs="Arial"/>
          <w:b/>
          <w:color w:val="000000"/>
        </w:rPr>
      </w:pPr>
      <w:r w:rsidRPr="009A2030">
        <w:rPr>
          <w:b/>
          <w:color w:val="000000"/>
        </w:rPr>
        <w:t>Место предмета в учебном плане</w:t>
      </w:r>
    </w:p>
    <w:p w:rsidR="009A2030" w:rsidRPr="009A2030" w:rsidRDefault="009A2030" w:rsidP="009A2030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Согласно </w:t>
      </w:r>
      <w:r w:rsidRPr="009A2030">
        <w:rPr>
          <w:color w:val="000000"/>
        </w:rPr>
        <w:t>учебному плану на изучение</w:t>
      </w:r>
      <w:r>
        <w:rPr>
          <w:color w:val="000000"/>
        </w:rPr>
        <w:t xml:space="preserve"> учебного предмета «Окружающий мир»  отводится 2 </w:t>
      </w:r>
      <w:r w:rsidR="00F87651">
        <w:rPr>
          <w:color w:val="000000"/>
        </w:rPr>
        <w:t xml:space="preserve">часа </w:t>
      </w:r>
      <w:r w:rsidRPr="009A2030">
        <w:rPr>
          <w:color w:val="000000"/>
        </w:rPr>
        <w:t>в неделю.</w:t>
      </w:r>
    </w:p>
    <w:p w:rsidR="009A2030" w:rsidRPr="009A2030" w:rsidRDefault="009A2030" w:rsidP="009A2030">
      <w:pPr>
        <w:shd w:val="clear" w:color="auto" w:fill="FFFFFF"/>
        <w:rPr>
          <w:rFonts w:ascii="Arial" w:hAnsi="Arial" w:cs="Arial"/>
          <w:b/>
          <w:i/>
          <w:color w:val="000000"/>
        </w:rPr>
      </w:pPr>
      <w:r w:rsidRPr="009A2030">
        <w:rPr>
          <w:color w:val="000000"/>
        </w:rPr>
        <w:t>       </w:t>
      </w:r>
      <w:r>
        <w:rPr>
          <w:b/>
          <w:i/>
          <w:color w:val="000000"/>
        </w:rPr>
        <w:t xml:space="preserve">Всего – 68 </w:t>
      </w:r>
      <w:r w:rsidRPr="009A2030">
        <w:rPr>
          <w:b/>
          <w:i/>
          <w:color w:val="000000"/>
        </w:rPr>
        <w:t>часов в год.</w:t>
      </w:r>
    </w:p>
    <w:p w:rsidR="009A2030" w:rsidRPr="009A2030" w:rsidRDefault="009A2030" w:rsidP="009A2030">
      <w:pPr>
        <w:suppressAutoHyphens/>
        <w:spacing w:after="200" w:line="276" w:lineRule="auto"/>
        <w:rPr>
          <w:rFonts w:eastAsia="Calibri"/>
          <w:b/>
          <w:i/>
          <w:sz w:val="22"/>
          <w:szCs w:val="22"/>
        </w:rPr>
      </w:pPr>
      <w:r w:rsidRPr="009A2030">
        <w:rPr>
          <w:b/>
          <w:i/>
          <w:sz w:val="22"/>
          <w:szCs w:val="22"/>
        </w:rPr>
        <w:t xml:space="preserve">                               </w:t>
      </w:r>
    </w:p>
    <w:p w:rsidR="000E042E" w:rsidRDefault="000E042E">
      <w:pPr>
        <w:widowControl w:val="0"/>
        <w:shd w:val="clear" w:color="auto" w:fill="FFFFFF"/>
        <w:jc w:val="center"/>
        <w:rPr>
          <w:b/>
          <w:color w:val="000000"/>
          <w:spacing w:val="-7"/>
        </w:rPr>
      </w:pPr>
    </w:p>
    <w:p w:rsidR="000E042E" w:rsidRDefault="000E042E" w:rsidP="009A2030">
      <w:pPr>
        <w:widowControl w:val="0"/>
        <w:shd w:val="clear" w:color="auto" w:fill="FFFFFF"/>
        <w:rPr>
          <w:b/>
          <w:color w:val="000000"/>
          <w:spacing w:val="-7"/>
        </w:rPr>
      </w:pPr>
      <w:bookmarkStart w:id="3" w:name="0617b640dfc4fbdbb2fda934b574877d0dcdaae1"/>
      <w:bookmarkStart w:id="4" w:name="1"/>
      <w:bookmarkEnd w:id="3"/>
      <w:bookmarkEnd w:id="4"/>
    </w:p>
    <w:p w:rsidR="00F87651" w:rsidRDefault="00F87651" w:rsidP="00F87651">
      <w:pPr>
        <w:jc w:val="center"/>
        <w:rPr>
          <w:b/>
        </w:rPr>
      </w:pPr>
    </w:p>
    <w:p w:rsidR="00F87651" w:rsidRPr="00F36B14" w:rsidRDefault="00F87651" w:rsidP="00F87651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F36B14">
        <w:rPr>
          <w:b/>
          <w:color w:val="000000"/>
        </w:rPr>
        <w:t>Материально-техническое обеспечение образовательного процесса</w:t>
      </w:r>
    </w:p>
    <w:p w:rsidR="00F87651" w:rsidRPr="00D4095D" w:rsidRDefault="00F87651" w:rsidP="00F87651">
      <w:pPr>
        <w:shd w:val="clear" w:color="auto" w:fill="FFFFFF"/>
        <w:ind w:left="708"/>
        <w:jc w:val="both"/>
        <w:rPr>
          <w:color w:val="000000"/>
        </w:rPr>
      </w:pPr>
      <w:r w:rsidRPr="00D4095D">
        <w:rPr>
          <w:i/>
          <w:iCs/>
          <w:color w:val="000000"/>
        </w:rPr>
        <w:t>Специфическое сопровождение (оборудование):</w:t>
      </w:r>
    </w:p>
    <w:p w:rsidR="00F87651" w:rsidRPr="00D4095D" w:rsidRDefault="00F87651" w:rsidP="00F87651">
      <w:pPr>
        <w:shd w:val="clear" w:color="auto" w:fill="FFFFFF"/>
        <w:ind w:firstLine="708"/>
        <w:jc w:val="both"/>
        <w:rPr>
          <w:color w:val="000000"/>
        </w:rPr>
      </w:pPr>
      <w:r w:rsidRPr="00D4095D">
        <w:rPr>
          <w:color w:val="000000"/>
        </w:rPr>
        <w:t>Демонстрационные таблицы к о</w:t>
      </w:r>
      <w:r>
        <w:rPr>
          <w:color w:val="000000"/>
        </w:rPr>
        <w:t>сновным разделам учебного</w:t>
      </w:r>
      <w:r w:rsidRPr="00D4095D">
        <w:rPr>
          <w:color w:val="000000"/>
        </w:rPr>
        <w:t xml:space="preserve"> материала.</w:t>
      </w:r>
    </w:p>
    <w:p w:rsidR="00F87651" w:rsidRPr="00D4095D" w:rsidRDefault="00F87651" w:rsidP="00C02BD5">
      <w:pPr>
        <w:shd w:val="clear" w:color="auto" w:fill="FFFFFF"/>
        <w:ind w:left="720"/>
        <w:jc w:val="both"/>
        <w:rPr>
          <w:color w:val="000000"/>
        </w:rPr>
      </w:pPr>
      <w:r w:rsidRPr="00D4095D">
        <w:rPr>
          <w:i/>
          <w:iCs/>
          <w:color w:val="000000"/>
        </w:rPr>
        <w:t>Электронно-программное обеспечение:</w:t>
      </w:r>
    </w:p>
    <w:p w:rsidR="00F87651" w:rsidRPr="00D4095D" w:rsidRDefault="00C02BD5" w:rsidP="00C02BD5">
      <w:pPr>
        <w:tabs>
          <w:tab w:val="left" w:pos="3630"/>
        </w:tabs>
        <w:ind w:firstLine="567"/>
        <w:rPr>
          <w:b/>
        </w:rPr>
      </w:pPr>
      <w:r>
        <w:rPr>
          <w:color w:val="000000"/>
        </w:rPr>
        <w:t xml:space="preserve">   </w:t>
      </w:r>
      <w:r w:rsidR="00F87651" w:rsidRPr="00D4095D">
        <w:rPr>
          <w:color w:val="000000"/>
        </w:rPr>
        <w:t>Электронный образовательн</w:t>
      </w:r>
      <w:r>
        <w:rPr>
          <w:color w:val="000000"/>
        </w:rPr>
        <w:t>ый ресурс. Окружающий мир 2 класс/ под. Ред. Н.Ф.                    Виноградовой</w:t>
      </w:r>
      <w:r w:rsidR="00F87651" w:rsidRPr="00D4095D">
        <w:rPr>
          <w:color w:val="000000"/>
        </w:rPr>
        <w:t>– М.:</w:t>
      </w:r>
      <w:r>
        <w:rPr>
          <w:color w:val="000000"/>
        </w:rPr>
        <w:t xml:space="preserve"> ООО Издательский центр</w:t>
      </w:r>
      <w:r w:rsidR="00F87651" w:rsidRPr="00D4095D">
        <w:rPr>
          <w:color w:val="000000"/>
        </w:rPr>
        <w:t xml:space="preserve"> Вентана-Граф,</w:t>
      </w:r>
    </w:p>
    <w:p w:rsidR="00C02BD5" w:rsidRPr="00C02BD5" w:rsidRDefault="00C02BD5" w:rsidP="00C02BD5">
      <w:pPr>
        <w:widowControl w:val="0"/>
        <w:shd w:val="clear" w:color="auto" w:fill="FFFFFF"/>
        <w:ind w:firstLine="708"/>
        <w:rPr>
          <w:color w:val="000000"/>
          <w:spacing w:val="-7"/>
        </w:rPr>
      </w:pPr>
      <w:r w:rsidRPr="00C02BD5">
        <w:rPr>
          <w:color w:val="000000"/>
          <w:spacing w:val="-7"/>
        </w:rPr>
        <w:t>Электронный тренажёр</w:t>
      </w:r>
      <w:r>
        <w:rPr>
          <w:color w:val="000000"/>
          <w:spacing w:val="-7"/>
        </w:rPr>
        <w:t>. Окружающий мир 2 класс/ Издательство «Планета»</w:t>
      </w:r>
    </w:p>
    <w:p w:rsidR="00C02BD5" w:rsidRPr="00C02BD5" w:rsidRDefault="00C02BD5" w:rsidP="00C02BD5"/>
    <w:p w:rsidR="000E042E" w:rsidRPr="00C02BD5" w:rsidRDefault="000E042E" w:rsidP="00C02BD5">
      <w:pPr>
        <w:sectPr w:rsidR="000E042E" w:rsidRPr="00C02BD5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6145"/>
        </w:sectPr>
      </w:pPr>
    </w:p>
    <w:p w:rsidR="0087677E" w:rsidRDefault="0087677E">
      <w:pPr>
        <w:widowControl w:val="0"/>
        <w:shd w:val="clear" w:color="auto" w:fill="FFFFFF"/>
        <w:jc w:val="center"/>
        <w:rPr>
          <w:b/>
          <w:color w:val="000000"/>
          <w:spacing w:val="-7"/>
        </w:rPr>
      </w:pPr>
    </w:p>
    <w:p w:rsidR="0087677E" w:rsidRDefault="0087677E" w:rsidP="0087677E">
      <w:pPr>
        <w:spacing w:line="270" w:lineRule="atLeast"/>
        <w:ind w:left="284" w:firstLine="720"/>
        <w:jc w:val="center"/>
        <w:rPr>
          <w:b/>
          <w:bCs/>
          <w:i/>
          <w:iCs/>
          <w:color w:val="000000"/>
        </w:rPr>
      </w:pPr>
      <w:r w:rsidRPr="0087677E">
        <w:rPr>
          <w:b/>
          <w:bCs/>
          <w:i/>
          <w:iCs/>
          <w:color w:val="000000"/>
        </w:rPr>
        <w:t>Тематическое планирование тем курса «Окружающий мир» во 2 классе.</w:t>
      </w:r>
    </w:p>
    <w:p w:rsidR="0087677E" w:rsidRPr="0087677E" w:rsidRDefault="0087677E" w:rsidP="0087677E">
      <w:pPr>
        <w:spacing w:line="270" w:lineRule="atLeast"/>
        <w:ind w:left="284" w:firstLine="720"/>
        <w:jc w:val="center"/>
        <w:rPr>
          <w:color w:val="000000"/>
        </w:rPr>
      </w:pPr>
    </w:p>
    <w:tbl>
      <w:tblPr>
        <w:tblW w:w="13305" w:type="dxa"/>
        <w:tblInd w:w="1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3668"/>
        <w:gridCol w:w="7904"/>
      </w:tblGrid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Название раздела (темы)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Программное содержание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vAlign w:val="center"/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Характеристика деятельности детей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(универсальные учебные действия)</w:t>
            </w:r>
          </w:p>
        </w:tc>
      </w:tr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Введение.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Что окружает человека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Что такое окружающий мир. Время: настоящее, прошлое, будущее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Кто ты такой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Сходство и различия разных людей. Наследственность (без предъявления термина).</w:t>
            </w:r>
          </w:p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Кто живёт рядом с тобой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Коммуникативная деятельность (описательный рассказ на тему «Моя семья»). Моделирование ситуаций на правила поведения со взрослыми, сверстниками. Классификация качеств по признаку положительное — отрицательное (добрый — жадный, справедливый 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Россия — твоя Родина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Мы — жители Земли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Солнечная «семья». Земля как планета жизни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Характеристика планет Солнечной системы</w:t>
            </w:r>
          </w:p>
        </w:tc>
      </w:tr>
      <w:tr w:rsidR="0087677E" w:rsidRPr="0087677E" w:rsidTr="0087677E"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</w:rPr>
              <w:t>Природные сообщества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7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</w:t>
            </w:r>
            <w:r w:rsidRPr="0087677E">
              <w:rPr>
                <w:color w:val="000000"/>
              </w:rPr>
              <w:lastRenderedPageBreak/>
              <w:t>сообщества. Различение: культурные — дикорастущие растения. Правила поведения в природе.</w:t>
            </w:r>
          </w:p>
        </w:tc>
      </w:tr>
    </w:tbl>
    <w:p w:rsidR="0087677E" w:rsidRDefault="0087677E" w:rsidP="0087677E">
      <w:pPr>
        <w:widowControl w:val="0"/>
        <w:shd w:val="clear" w:color="auto" w:fill="FFFFFF"/>
        <w:rPr>
          <w:b/>
          <w:color w:val="000000"/>
          <w:spacing w:val="-7"/>
        </w:rPr>
      </w:pPr>
    </w:p>
    <w:p w:rsidR="0087677E" w:rsidRDefault="0087677E">
      <w:pPr>
        <w:widowControl w:val="0"/>
        <w:shd w:val="clear" w:color="auto" w:fill="FFFFFF"/>
        <w:jc w:val="center"/>
        <w:rPr>
          <w:b/>
          <w:color w:val="000000"/>
          <w:spacing w:val="-7"/>
        </w:rPr>
      </w:pPr>
    </w:p>
    <w:p w:rsidR="0087677E" w:rsidRDefault="0087677E">
      <w:pPr>
        <w:widowControl w:val="0"/>
        <w:shd w:val="clear" w:color="auto" w:fill="FFFFFF"/>
        <w:jc w:val="center"/>
        <w:rPr>
          <w:b/>
          <w:color w:val="000000"/>
          <w:spacing w:val="-7"/>
        </w:rPr>
      </w:pPr>
    </w:p>
    <w:p w:rsidR="0087677E" w:rsidRPr="0087677E" w:rsidRDefault="0087677E" w:rsidP="0087677E">
      <w:pPr>
        <w:widowControl w:val="0"/>
        <w:shd w:val="clear" w:color="auto" w:fill="FFFFFF"/>
        <w:jc w:val="center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 xml:space="preserve">КАЛЕНДАРНО - </w:t>
      </w:r>
      <w:r w:rsidR="00FB01DD">
        <w:rPr>
          <w:b/>
          <w:color w:val="000000"/>
          <w:spacing w:val="-7"/>
        </w:rPr>
        <w:t>ТЕМАТИЧЕСКОЕ ПЛАНИРОВАНИЕ</w:t>
      </w:r>
      <w:r>
        <w:rPr>
          <w:b/>
          <w:color w:val="000000"/>
          <w:spacing w:val="-7"/>
        </w:rPr>
        <w:t xml:space="preserve"> УРОКОВ ОКРУЖАЮЩЕГО МИРА ВО 2 КЛАССЕ</w:t>
      </w:r>
    </w:p>
    <w:p w:rsidR="0087677E" w:rsidRPr="0087677E" w:rsidRDefault="0087677E" w:rsidP="0087677E">
      <w:pPr>
        <w:spacing w:line="270" w:lineRule="atLeast"/>
        <w:jc w:val="center"/>
        <w:rPr>
          <w:color w:val="000000"/>
        </w:rPr>
      </w:pPr>
    </w:p>
    <w:tbl>
      <w:tblPr>
        <w:tblW w:w="15451" w:type="dxa"/>
        <w:tblInd w:w="1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96"/>
        <w:gridCol w:w="1843"/>
        <w:gridCol w:w="2551"/>
        <w:gridCol w:w="2268"/>
        <w:gridCol w:w="2268"/>
        <w:gridCol w:w="2977"/>
        <w:gridCol w:w="2268"/>
      </w:tblGrid>
      <w:tr w:rsidR="0087677E" w:rsidRPr="0087677E" w:rsidTr="00B76D6D"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bookmarkStart w:id="5" w:name="82a3ae82d353a25b0b98dec3bb536495a10dc278"/>
            <w:bookmarkStart w:id="6" w:name="2"/>
            <w:bookmarkEnd w:id="5"/>
            <w:bookmarkEnd w:id="6"/>
            <w:r w:rsidRPr="0087677E">
              <w:rPr>
                <w:b/>
                <w:bCs/>
                <w:color w:val="000000"/>
                <w:sz w:val="20"/>
                <w:szCs w:val="22"/>
              </w:rPr>
              <w:t>№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 п/п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   Дата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Тема урока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(со страницами учебника)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Решаемые проблемы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Понятия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jc w:val="center"/>
              <w:rPr>
                <w:color w:val="444444"/>
                <w:sz w:val="1"/>
                <w:szCs w:val="18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Планируемые результаты</w:t>
            </w:r>
          </w:p>
        </w:tc>
      </w:tr>
      <w:tr w:rsidR="0087677E" w:rsidRPr="0087677E" w:rsidTr="00B76D6D">
        <w:tc>
          <w:tcPr>
            <w:tcW w:w="4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677E" w:rsidRPr="0087677E" w:rsidRDefault="0087677E" w:rsidP="0087677E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677E" w:rsidRPr="0087677E" w:rsidRDefault="0087677E" w:rsidP="0087677E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677E" w:rsidRPr="0087677E" w:rsidRDefault="0087677E" w:rsidP="0087677E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677E" w:rsidRPr="0087677E" w:rsidRDefault="0087677E" w:rsidP="0087677E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677E" w:rsidRPr="0087677E" w:rsidRDefault="0087677E" w:rsidP="0087677E">
            <w:pPr>
              <w:rPr>
                <w:color w:val="444444"/>
                <w:sz w:val="1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Предметные результаты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УУД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color w:val="000000"/>
                <w:sz w:val="20"/>
                <w:szCs w:val="22"/>
              </w:rPr>
              <w:t>Личностные результаты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Что окружает человека?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5 – 11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3 - 7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Сравнение понятий «объект природы (живой, неживой)», «изделие». Работа с учебником: нахождение ошибки в высказываниях. Упражнение на классификацию объектов природы.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живая природа;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неживая природа; изделия.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предметы живой и неживой природы, различать предметы природы и предметы, сделанные человеком.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Бывают ли на свете чудеса?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12 – 14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9 - 14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с использованием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фотографий «Бывают ли на свете чудеса». Работа с рубрикой «Обсудим вместе». Рассказ учителя: «Чудеса света». Чтение и обсуждение фрагмента стихотворения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Н. Юрковой "Чудо"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Сравнение понятий: объект природы;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изделие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предметы живой и неживой природы, различать предметы природы и предметы, сделанные человеком.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Я, ты, он, она…  Все мы люди.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16 – 20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15 -16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Рассказ учителя: «Что человеку дает природа».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 и обсуждение текста «На кого похожи дети?». Обсуждение проблемной ситуации: «Если бы все люди были одинаковые». Работа с рубрикой «Картинная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Сравнение понятий: настоящее;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прошлое;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будущее.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Знать, что человек – живое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существо, организм; внешние отличия одного человека от других. Уметь составлять словесный портрет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ставить и формулировать проблемы, смысловое 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Гуманистические ценности многонационального российского общества.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Наши помощники – органы чувств.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21 – 24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17 - 18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Повторение пройденного: как человек воспринимает мир? Дидактические игры «Кто позвал?», «Чудесный мешочек».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организм;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обоняние;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вкус.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органы чувств, дыхания, пищеварения.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контролировать и оценивать результат действия ,самостоятельно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Наши помощники – органы чувств.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Опыты </w:t>
            </w:r>
            <w:r w:rsidRPr="0087677E">
              <w:rPr>
                <w:color w:val="000000"/>
              </w:rPr>
              <w:t>на оживление ощущений.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25 – 26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с.  17 - 18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Повторение пройденного: как человек воспринимает мир? Дидактические игры «Кто позвал?», «Чудесный мешочек».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организм;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осязание;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внешние чувства.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органы чувств, дыхания, пищеварения.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контролировать и оценивать результат действия ,самостоятельно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задава</w:t>
            </w:r>
            <w:r w:rsidRPr="0087677E">
              <w:rPr>
                <w:color w:val="000000"/>
              </w:rPr>
              <w:lastRenderedPageBreak/>
              <w:t>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Поговорим о здоровье.  Чтобы меньше болеть.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27 – 29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18 - 20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проблемной задачи: «Какого человека можно назвать здоровым?». Работа с иллюстративным материалом: причины заболеваний.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Обсуждение текста учебника «Если ты себя плохо чувствуешь».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здоровье;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правила гигиены;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градусник;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обморожение;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ожог;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скорая помощь.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Знать, что такое здоровье. Почему человек должен заботиться о своем здоровье и как это делать. Причины некоторых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болезней.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Поговорим о здоровье.  Чтобы меньше болеть.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30 – 34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18 - 20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Обсуждение проблемной задачи: «Какого человека можно назвать здоровым?». Работа с иллюстративным материалом: причины заболеваний.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текста учебника «Если ты себя плохо чувствуешь».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здоровье;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правила гигиены;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градусник;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обморожение;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ожог;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скорая помощь.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Знать, что такое здоровье. Почему человек должен заботиться о своем здоровье и как это делать. Причины некоторых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болезней.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Режим дня. Чтобы не уставать.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35 – 37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Познакомить с режимом дня, прививать основы здорового образа жизни. Обсуждение правил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организации труда и отдыха. Игровые ситуации «Как </w:t>
            </w:r>
            <w:r w:rsidRPr="0087677E">
              <w:rPr>
                <w:color w:val="000000"/>
              </w:rPr>
              <w:lastRenderedPageBreak/>
              <w:t>подготовить рабочее место», «Правильная по-за».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Сравнение понятий: здоровье – болезнь.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режим дня школьника, правила гигиены.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lastRenderedPageBreak/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Режим дня. Поговорим о часах.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Составление па-мятки </w:t>
            </w:r>
            <w:r w:rsidRPr="0087677E">
              <w:rPr>
                <w:color w:val="000000"/>
              </w:rPr>
              <w:t>«Режим дня второклассника»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38 – 41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21 - 22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Продолжать знакомить с режимом дня, прививать основы здорового образа жизни. Знакомство с арабской и римской нумерацией.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Сравнение понятий: здоровье – болезнь.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режим дня школьника, правила гигиены.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обобщение, ставить и формулировать проблемы, смысловое 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Физическая культура. Быть сильным и выносливым.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42 - 47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22 - 23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вопроса «Что такое физическая культура». Работа с иллюстрациями. Работа с рубрикой «Картинная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 физическая культура.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комплекс ОРУ.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Закаляться может каждый.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Составление па-мятки </w:t>
            </w:r>
            <w:r w:rsidRPr="0087677E">
              <w:rPr>
                <w:color w:val="000000"/>
              </w:rPr>
              <w:t>«Правила закаливания».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 xml:space="preserve">Опыты с </w:t>
            </w:r>
            <w:r w:rsidRPr="0087677E">
              <w:rPr>
                <w:b/>
                <w:bCs/>
                <w:i/>
                <w:iCs/>
                <w:color w:val="000000"/>
              </w:rPr>
              <w:lastRenderedPageBreak/>
              <w:t>термо-метром:</w:t>
            </w:r>
            <w:r w:rsidRPr="0087677E">
              <w:rPr>
                <w:color w:val="000000"/>
              </w:rPr>
              <w:t> определение температуры воздуха и воды.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47 - 49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22 - 23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Работа с иллюстрациями и текстом учебника. «Сочинялки»: «Придумай весёлую историю про мальчика, который не любит </w:t>
            </w:r>
            <w:r w:rsidRPr="0087677E">
              <w:rPr>
                <w:color w:val="000000"/>
              </w:rPr>
              <w:lastRenderedPageBreak/>
              <w:t>физкультуру».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Дать понятие: закаливание организма.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Знать и уметь применять на практике виды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процедур.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ставить и формулировать проблемы, смысловое чтение, передача </w:t>
            </w:r>
            <w:r w:rsidRPr="0087677E">
              <w:rPr>
                <w:color w:val="000000"/>
              </w:rPr>
              <w:lastRenderedPageBreak/>
              <w:t>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 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12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Почему нужно правильно питаться. Из чего состоит наша пища?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50 - 52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со схемой «Почему нужно правильно питаться». Проведение опытов по определению состава продуктов.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здоровая пища;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белки;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жиры;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углеводы.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Знать, что  человек должен правильно питаться, чтобы организм мог нормально расти и развиваться, был вынослив и активен, боролся с болезнями. Неправильное питание влияет на здоровье. Знать, то наша пища состоит из белков, жиров, углеводов.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Почему нужно правильно питаться. О витаминах.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 xml:space="preserve">Составление 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памятки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 </w:t>
            </w:r>
            <w:r w:rsidRPr="0087677E">
              <w:rPr>
                <w:color w:val="000000"/>
              </w:rPr>
              <w:t>«Что полезно для организма, что вредно»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53 - 56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Составление схемы «Какие витамины нужны организму?». Работа с рубрикой «Этот удивительный мир» . Обсуждение проблемы «Полезен ли сахар?»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понятие: режим питания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продукты и содержащиеся в них витамины.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аргументировать и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14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Умеем ли мы есть?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56 - 60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25 - 26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Игра «Приглашаем в гости». Рассматривание и обсуждение иллюстраций и текста в учебнике.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раннее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и применять на практике полученные знания.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 :</w:t>
            </w: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Устойчивое следование в поведении социальным нормам.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Почему нужно быть осторожным?</w:t>
            </w:r>
          </w:p>
          <w:p w:rsidR="00437EC9" w:rsidRDefault="0087677E" w:rsidP="0087677E">
            <w:pPr>
              <w:spacing w:line="27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 xml:space="preserve">Составление </w:t>
            </w:r>
          </w:p>
          <w:p w:rsidR="0087677E" w:rsidRPr="00437EC9" w:rsidRDefault="00437EC9" w:rsidP="0087677E">
            <w:pPr>
              <w:spacing w:line="270" w:lineRule="atLeast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па</w:t>
            </w:r>
            <w:r w:rsidR="0087677E" w:rsidRPr="0087677E">
              <w:rPr>
                <w:b/>
                <w:bCs/>
                <w:i/>
                <w:iCs/>
                <w:color w:val="000000"/>
              </w:rPr>
              <w:t>мятки</w:t>
            </w:r>
            <w:r w:rsidR="0087677E" w:rsidRPr="0087677E">
              <w:rPr>
                <w:color w:val="000000"/>
              </w:rPr>
              <w:t> «Чтобы избежать неприятностей»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61 - 66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27 - 28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 и обсуждение текста «Кого называют осторожным человеком».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Создание плаката «О чем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рассказывают дорожные знаки». Игра «Пешеходы и водители».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Осмотрительность;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Осторожность; бережность.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основы оказания первой помощи.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обобщение,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Зачем  </w:t>
            </w:r>
            <w:r w:rsidR="003B5BCA">
              <w:rPr>
                <w:color w:val="000000"/>
              </w:rPr>
              <w:t xml:space="preserve">можно </w:t>
            </w:r>
            <w:r w:rsidRPr="0087677E">
              <w:rPr>
                <w:color w:val="000000"/>
              </w:rPr>
              <w:t>изменить себя?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Проверочная работа</w:t>
            </w:r>
            <w:r w:rsidRPr="0087677E">
              <w:rPr>
                <w:color w:val="000000"/>
              </w:rPr>
              <w:t> по изученным разделам.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67 - 70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29 - 31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Упражнения – элементы аутотренинга. Обсуждение вопроса: «Почемучка – это хорошо или плохо?».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 характер;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темперамент.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правила поведения в различных ситуациях.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  <w:r w:rsidRPr="0087677E">
              <w:rPr>
                <w:color w:val="000000"/>
              </w:rPr>
              <w:t>(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строить высказывания,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аргументировать свои ответы.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17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Что такое семья?</w:t>
            </w:r>
          </w:p>
          <w:p w:rsidR="00437EC9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Составление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color w:val="000000"/>
              </w:rPr>
              <w:t>семейного генеалогического древа.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72 - 78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32 - 37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вопроса: «Что такое семья?». Работа с рисунком – схемой. Выполнение заданий «Соображалки» и «Смешинки».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Познакомить с понятием: семья;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члены семьи;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генеалогическое древо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родственные связи в семье.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Домашнее хозяйство.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79 - 82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38 - 39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вопроса: «Существует ли «женский» и «мужской» труд?». Анализ стихотворения А. Барто «Разговор с дочкой» и статьи учебника «Помощники».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раннее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профессии родителей, уметь трудиться.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19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Семейный досуг.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83 - 87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40 - 42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с иллюстрациями и текстом учебника. Рассказы детей: «Как моя семья проводит свободное время?». Работа с рубрикой «Картинная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Познакомить с понятиями: отдых;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культурный отдых.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места проведения досуга.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20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Правила поведения. Какие бывают правила.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88 - 94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43 - 49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проблемной ситуации. Работа со схемой «Какие бывают правила». Сочинение: «Три истории о Васятке».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Ролвые игры: «Театр», «Библиотека».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вежливый;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внимательный;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приветливый;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правила поведения.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правила культурного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Поведения, которые позволяют людям общаться, не причиняя друг другу огорчения.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Гуманистическое сознание, самостоятельность и личная ответственность.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Умеешь ли ты дружить?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95 - 97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43 - 49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 и обсуждение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историй о детях. Составление    памятки   «Правила дружбы».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друзья;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дружба;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недруг;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враг.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Уметь дружить, общаться с людьми.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Умеешь ли ты общаться?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98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43 - 49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jc w:val="center"/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раннее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и применять на практике полученные знания.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аргументировать и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Родина – что это значит?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 xml:space="preserve">Учебник с. 99 - </w:t>
            </w:r>
            <w:r w:rsidRPr="0087677E">
              <w:rPr>
                <w:color w:val="000000"/>
              </w:rPr>
              <w:lastRenderedPageBreak/>
              <w:t>103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50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Р/С </w:t>
            </w:r>
            <w:r w:rsidR="0087677E" w:rsidRPr="0087677E">
              <w:rPr>
                <w:b/>
                <w:color w:val="000000"/>
              </w:rPr>
              <w:t xml:space="preserve"> Север край родной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Беседа на тему «Наша Родина - Россия». Обсуждение текста </w:t>
            </w:r>
            <w:r w:rsidRPr="0087677E">
              <w:rPr>
                <w:color w:val="000000"/>
              </w:rPr>
              <w:lastRenderedPageBreak/>
              <w:t>учебника. Работа с рубрикой «Кар-тинная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Дать понятия: родина;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малая родина;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родной край.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Знать и понимать значение Родины в жизни человека.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Гражданская идентичность в форм сознания «Я» </w:t>
            </w:r>
            <w:r w:rsidRPr="0087677E">
              <w:rPr>
                <w:color w:val="000000"/>
              </w:rPr>
              <w:lastRenderedPageBreak/>
              <w:t>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24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Прошлое, настоящее, будущее.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104 - 107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51 - 52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Работа с текстом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учебника. Рассказы детей: случай (история) из моей жизни. Работа с форзацем учебника: как мы узнаем о прошлом.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сравнение понятий: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история и случай.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 том, что история изучает прошлое. Уметь отличать события истории  от случая.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Прошлое, настоящее, будущее. Как Русь начиналась?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107 - 109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52 - 53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Беседа на тему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«Славянское поселение».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Чтение и обсуждение текста «Первые русские князья». Работа с рубрикой «Кар-тинная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Родина;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малая родина;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родной край».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родного края.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аргументировать и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Москва – столица России.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Заочная экскурсия</w:t>
            </w:r>
            <w:r w:rsidRPr="0087677E">
              <w:rPr>
                <w:color w:val="000000"/>
              </w:rPr>
              <w:t xml:space="preserve"> по </w:t>
            </w:r>
            <w:r w:rsidRPr="0087677E">
              <w:rPr>
                <w:color w:val="000000"/>
              </w:rPr>
              <w:lastRenderedPageBreak/>
              <w:t>Москве.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110 - 114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Беседа «Как можно узнать о прошлом города?». Работа с рубрикой «Картинная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галерея».  Игра – путешествие по Москве.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Дать понятия об основных достопримечательностях Москвы.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основные достопримечательности Москвы.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:</w:t>
            </w:r>
            <w:r w:rsidRPr="0087677E">
              <w:rPr>
                <w:color w:val="000000"/>
              </w:rPr>
              <w:t xml:space="preserve">контролировать и оценивать результат действия, самостоятельно </w:t>
            </w:r>
            <w:r w:rsidRPr="0087677E">
              <w:rPr>
                <w:color w:val="000000"/>
              </w:rPr>
              <w:lastRenderedPageBreak/>
              <w:t>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аргументировать и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Гражданская идентичность в форм сознания «Я» как гражданин </w:t>
            </w:r>
            <w:r w:rsidRPr="0087677E">
              <w:rPr>
                <w:color w:val="000000"/>
              </w:rPr>
              <w:lastRenderedPageBreak/>
              <w:t>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27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Москва – столица России.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114 - 117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с рубрикой «Картинная галерея».  Игра – путешествие по Москве.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 об основных достопримечательностях Москвы.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основные этапы становления Москвы, как столицы России.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Города России.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118 - 131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59</w:t>
            </w:r>
          </w:p>
          <w:p w:rsidR="0087677E" w:rsidRPr="0087677E" w:rsidRDefault="00C1606A" w:rsidP="00C1606A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Р/С Г</w:t>
            </w:r>
            <w:r w:rsidR="0087677E" w:rsidRPr="0087677E">
              <w:rPr>
                <w:b/>
                <w:color w:val="000000"/>
              </w:rPr>
              <w:t>орода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Игра-путешествие по городам России.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 об основных достопримечательностях городов России.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основные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Достопримечательности городов России.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Гражданская 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29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 xml:space="preserve">Родной край – </w:t>
            </w:r>
            <w:r w:rsidRPr="0087677E">
              <w:rPr>
                <w:color w:val="000000"/>
              </w:rPr>
              <w:lastRenderedPageBreak/>
              <w:t>частица Родины.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132 - 134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60 – 62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Р/С </w:t>
            </w:r>
            <w:r w:rsidR="0087677E" w:rsidRPr="0087677E">
              <w:rPr>
                <w:b/>
                <w:color w:val="000000"/>
              </w:rPr>
              <w:t xml:space="preserve"> Моя малая родина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Беседа на тему «Наша </w:t>
            </w:r>
            <w:r w:rsidRPr="0087677E">
              <w:rPr>
                <w:color w:val="000000"/>
              </w:rPr>
              <w:lastRenderedPageBreak/>
              <w:t>Родина - Россия». Обсуждение текста учебника. Работа с рубрикой «Картинная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Отработать понятия: </w:t>
            </w:r>
            <w:r w:rsidRPr="0087677E">
              <w:rPr>
                <w:color w:val="000000"/>
              </w:rPr>
              <w:lastRenderedPageBreak/>
              <w:t>Родина;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малая родина;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родной край.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Знать историю </w:t>
            </w:r>
            <w:r w:rsidRPr="0087677E">
              <w:rPr>
                <w:color w:val="000000"/>
              </w:rPr>
              <w:lastRenderedPageBreak/>
              <w:t>города, родного краю.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Гражданская </w:t>
            </w:r>
            <w:r w:rsidRPr="0087677E">
              <w:rPr>
                <w:color w:val="000000"/>
              </w:rPr>
              <w:lastRenderedPageBreak/>
              <w:t>идентичность в форм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30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Как трудятся россияне.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135 - 139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52 - 57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Решение проблемной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ситуации: «Зачем человек трудится?». Работа со схемой «Зачем человек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трудится». Беседа на тему «Хлеб – всему голова».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богатство России;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хлебные изделия.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пословицы о хлебе, поговорки, уметь составлять рассказ о хлебе, знать процесс получения хлебных изделий.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О занятиях наших предков.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139 - 144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52 – 57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Р/С </w:t>
            </w:r>
            <w:r w:rsidR="0087677E" w:rsidRPr="0087677E">
              <w:rPr>
                <w:b/>
                <w:color w:val="000000"/>
              </w:rPr>
              <w:t xml:space="preserve"> Земля поморская, чем ты славишься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 и обсуждение текста учебника. Игровая минутка. Беседа «Русская трапеза». Работа с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иллюстративным материалом.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 связанные с названиями древних  орудий труда.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Основные занятия славян: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охота, рыболовство, земледелие, скотоводство. Элементарные сведения об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истории развития земледелия.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Все профессии важны.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144 - 151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52 – 57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Р/С </w:t>
            </w:r>
            <w:r w:rsidR="0087677E" w:rsidRPr="0087677E">
              <w:rPr>
                <w:b/>
                <w:color w:val="000000"/>
              </w:rPr>
              <w:t>Предприятия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Встреча с родителями учащихся в классе. Беседа «Профессии наших родителей».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раннее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профессии родителей, уметь трудиться.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33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Мы – граждане России. Права граждан России.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152 - 156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Рассказ учителя (с использованием иллюстративного материала) о правах граждан страны. Работа с рубрикой «Картинная галерея». Работа в группах: составление плаката «Права ребенка в России».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граждане;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герб, флаг, гимн;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права граждан;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Конституция РФ.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 том, что каждый человек – гражданин какого-нибудь государства, оно предоставляет ему права.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Мы граждане России. Права детей – граждан России.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157 - 160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в группах: составление плаката «Права ребенка в России».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Закрепить ранее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 том, что у каждого ребёнка в России есть права и обязанности.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 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Коммуникативные:</w:t>
            </w:r>
            <w:r w:rsidRPr="0087677E">
              <w:rPr>
                <w:color w:val="000000"/>
              </w:rPr>
              <w:t xml:space="preserve"> задавать вопросы,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Россия – многонациональная страна.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160 – 167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61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Рассказы детей о своей национальности. Рассматривание и обсуждение рисунков и текста учебника.  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 национальность;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толерантность;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содружество.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народности, обычаи и традиции своего народа.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 xml:space="preserve">Твоё первое знакомство со </w:t>
            </w:r>
            <w:r w:rsidRPr="0087677E">
              <w:rPr>
                <w:color w:val="000000"/>
              </w:rPr>
              <w:lastRenderedPageBreak/>
              <w:t>звёздами.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Учебник, часть 2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6 - 13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печатная, часть 2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3, 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Обсуждение вопросов: «Что входит в </w:t>
            </w:r>
            <w:r w:rsidRPr="0087677E">
              <w:rPr>
                <w:color w:val="000000"/>
              </w:rPr>
              <w:lastRenderedPageBreak/>
              <w:t>Солнечную систему?», «Чем Земля отличается от других планет?». Сравнение рисунков: «Планета без жизни» и «Земля».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Введение понятий: небосвод;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созвездие;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планеты;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солнечная система.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Знать названия планет, порядок их </w:t>
            </w:r>
            <w:r w:rsidRPr="0087677E">
              <w:rPr>
                <w:color w:val="000000"/>
              </w:rPr>
              <w:lastRenderedPageBreak/>
              <w:t>расположения в солнечной системе.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lastRenderedPageBreak/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</w:t>
            </w:r>
            <w:r w:rsidRPr="0087677E">
              <w:rPr>
                <w:color w:val="000000"/>
              </w:rPr>
              <w:lastRenderedPageBreak/>
              <w:t xml:space="preserve">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Устойчивое следование в </w:t>
            </w:r>
            <w:r w:rsidRPr="0087677E">
              <w:rPr>
                <w:color w:val="000000"/>
              </w:rPr>
              <w:lastRenderedPageBreak/>
              <w:t>поведении социальным нормам.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37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Земля – планета солнечной системы.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13 – 17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«Что мы знаем о нашей Земле?». Обсуждение результатов наблюдений Луны. Опыт «Солнце-Луна-Земля».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Введение понятий: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спутник земли;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кратер;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небесные тела.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Знать, чем Земля отличается от других планет Солнечной системы. Условия жизни на Земле. Луна – спутник Земли.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Устойчивое следование в поведении социальным нормам.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Глобус – модель земли.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18 - 19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4 - 5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Практическая работа с глобусом.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глобус;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карта.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Знать, о чем рассказывают цвета глобуса?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Чего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больше на Земле – суши или воды?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Устойчивое следование в поведении социальным нормам.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39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 В некотором царстве. Царства природы.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20 - 22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7</w:t>
            </w:r>
          </w:p>
          <w:p w:rsidR="0087677E" w:rsidRPr="0087677E" w:rsidRDefault="00C1606A" w:rsidP="0087677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Р/С</w:t>
            </w:r>
            <w:r w:rsidR="0087677E" w:rsidRPr="0087677E">
              <w:rPr>
                <w:b/>
              </w:rPr>
              <w:t xml:space="preserve"> Растения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Знакомство с царствами живой природы. Работа с рисунком – схемой в учебнике.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Царство;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Грибы;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Растения;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Животные;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бактерии.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координировать свою </w:t>
            </w:r>
            <w:r w:rsidRPr="0087677E">
              <w:rPr>
                <w:color w:val="000000"/>
              </w:rPr>
              <w:lastRenderedPageBreak/>
              <w:t>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40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Грибы.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Составление па-мятки</w:t>
            </w:r>
            <w:r w:rsidRPr="0087677E">
              <w:rPr>
                <w:color w:val="000000"/>
              </w:rPr>
              <w:t> «Ядовитые грибы»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23 - 29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7 – 8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Р/С </w:t>
            </w:r>
            <w:r w:rsidR="0087677E" w:rsidRPr="0087677E">
              <w:rPr>
                <w:b/>
                <w:color w:val="000000"/>
              </w:rPr>
              <w:t>Грибы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Дидактическая игра: «Кто больше». Учебный диалог: работа с текстом и иллюстративным материалом учебника. Рисование схемы «Строение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гриба». Работа с рубрикой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«Картинная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 частей гриба.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ответы на следующие вопросы: «Что такое грибы? Какие бывают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грибы? Все ли грибы съедобны для человека?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Какие животные живут на Земле.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30 - 31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9 – 13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Р/С</w:t>
            </w:r>
            <w:r w:rsidR="0087677E" w:rsidRPr="0087677E">
              <w:rPr>
                <w:b/>
                <w:color w:val="000000"/>
              </w:rPr>
              <w:t xml:space="preserve"> Животные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Познакомить с разнообразными видами животного мира.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Введение понятий: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дикие животные;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звери;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травоядные;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млекопитающие.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царства живой природы, называть отдельных представителей.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коррекция,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Устойчивое следование в поведении социальным нормам.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Разнообразие растений.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32 - 34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13 – 17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Р/С</w:t>
            </w:r>
            <w:r w:rsidR="0087677E" w:rsidRPr="0087677E">
              <w:rPr>
                <w:b/>
                <w:color w:val="000000"/>
              </w:rPr>
              <w:t xml:space="preserve"> Деревья и кустарники 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Познакомить с разнообразными видами растений на Земле.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Кустарник;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Дерево;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Трава;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типы листьев, цветки и плоды;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гербарий.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разновидности растительного мира, называть  отдельные виды, уметь составлять гербарий.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ставить и формулировать проблемы, смысловое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43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Условия роста и развития растений.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Проведение опыта</w:t>
            </w:r>
            <w:r w:rsidRPr="0087677E">
              <w:rPr>
                <w:color w:val="000000"/>
              </w:rPr>
              <w:t>«Как развивается фасоль»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35 - 36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Беседа «Условия роста растений». Работа с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иллюстративным материалом учебника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Все понятия темы.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Знать, при каких условиях растение развивается благоприятно.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Природные сообщества. Среда обитания – что это такое?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38 - 39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Беседа: «Каждое живое существо привыкло к определённому месту обитания (природной среде).» Работа с текстом и иллюстрациями учебника.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Ввести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среда обитания;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природная среда;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природное сообщество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пищевая цепь.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Знать, что природное сообщество – это живые организмы, обитающие в одном месте и связанные между собой.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Лес и его обитатели.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40 - 44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Сравнение «жителей» разных этажей леса. Работа с иллюстративным материалом и текстами учебника. Создание рисунка-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схемы. Работа с рубрикой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«Картинная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ярус;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хвойные деревья;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лиственные деревья;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травы;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кустарнички.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Иметь представление о том, что лес – многоэтаж-ный дом. Уметь отличать внешний вид и особенности деревьев, кустарников, трав.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Деревья в лесу.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45 - 51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18 - 20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Обсуждение проблемы «Что даёт человеку лес?». Беседа с использованием иллюстративного материала «Обитатели леса». Описание </w:t>
            </w:r>
            <w:r w:rsidRPr="0087677E">
              <w:rPr>
                <w:color w:val="000000"/>
              </w:rPr>
              <w:lastRenderedPageBreak/>
              <w:t>травянистых растений.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Закрепить понятия, связанные с ярусностью леса.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яруса леса, правила поведения в лесу.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47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Кустарники леса.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Составление </w:t>
            </w:r>
            <w:r w:rsidRPr="0087677E">
              <w:rPr>
                <w:color w:val="000000"/>
              </w:rPr>
              <w:t>рассказа – описания кустарника (по выбору учащегося).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52 – 56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Наблюдение: рассматривание веточки сирени (черемухи, жасмина). Проектная деятельность. Работа с текстами и иллюстрациями учебника.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Все ранее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Иметь представление о том, что кустарники – это обычно второй ярус леса. Они отличаются от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деревьев и трав.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Травянистые растения леса.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56 - 59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20</w:t>
            </w:r>
          </w:p>
          <w:p w:rsidR="0087677E" w:rsidRPr="0087677E" w:rsidRDefault="0087677E" w:rsidP="0087677E">
            <w:pPr>
              <w:spacing w:line="0" w:lineRule="atLeast"/>
              <w:rPr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с гербарием и иллюстративным материалом. Чтение и обсуждение текста  учебника.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Повторить понятие: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нижний ярус леса.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 том, что травянистые растения располагаются на нижнем ярусе леса. Они отличаются от деревьев и кустарников: имеют мягкий низкий стебель, мелкие листья и цветки. Их жизнь тесно связана с растениями других «этажей» леса.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49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Лесная аптека.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с.60 – 61</w:t>
            </w:r>
          </w:p>
          <w:p w:rsidR="0087677E" w:rsidRPr="0087677E" w:rsidRDefault="00C1606A" w:rsidP="0087677E">
            <w:pPr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>Р/С</w:t>
            </w:r>
            <w:r w:rsidR="0087677E" w:rsidRPr="0087677E">
              <w:rPr>
                <w:b/>
                <w:color w:val="000000"/>
              </w:rPr>
              <w:t xml:space="preserve"> Лечебные травы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Учебный диалог: «Лесная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аптека» (работа с таблицей).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 лекарственные растения.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названия лекарственных растений и их применение.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Целостный ,социально-ориентированный взгляд на мир в единстве и разнообразии природы.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50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Животные леса.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62 - 66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20 – 22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Речевая разминка «Встретились в лесу…». Работа с иллюстративным материалом и текстом учебника. Беседа о кроте. Чтение и обсуждение текста об ужах. Работа с рубрикой «Путешествие в прошлое».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грызуны;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звери.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Называть обитателей леса, знать цепь питания каждого животного.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Птицы – лесные жители.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67 - 73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22 - 23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о лесных птицах. Слушание голосов птиц (звукозапись). Игра «Заселим лес птицами».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птицы;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название птиц.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Называть птиц, выделять главные особенности, знать роль птиц в природе.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Целостный ,социально-ориентированный взгляд на мир в единстве и разнообразии природы.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Пресмыкающиеся леса.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74 - 76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Рассказ учителя «Ужиное семейство». Учебный диалог: сравнение рисунков (чучел) разных видов рептилий. Ролевая игра «Неожиданная встреча»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пресмыкающие.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Особенности внешнего вида и повадок змей. Правила поведения при встрече со змеей.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ставить и формулировать проблемы, смысловое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чтение, передача информации.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восприятие.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Целостный ,социально-ориентированный взгляд на мир в единстве и разнообразии природы.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Насекомые леса.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77 - 79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с.  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Познакомить с видами насекомых, рассказать о среде их обитания и приспособления.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 насекомые.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Называть, выделять особенности, знать значение.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пространстве, обработка информации, установление </w:t>
            </w:r>
            <w:r w:rsidRPr="0087677E">
              <w:rPr>
                <w:color w:val="000000"/>
              </w:rPr>
              <w:lastRenderedPageBreak/>
              <w:t>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54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Правила поведения в лесу.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Письменный опрос</w:t>
            </w:r>
            <w:r w:rsidRPr="0087677E">
              <w:rPr>
                <w:color w:val="000000"/>
              </w:rPr>
              <w:t> по темам раздела.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с.79 - 80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26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Составление коллективной памятки «Правила поведения в лесу» (работа в группах).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Повторить все ранее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правила поведения в лесу.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коррекция,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 потребноти,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Что мы знаем о воде.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81 - 83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28 - 29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Опыты с водой. Определение свойств воды. Анализ схемы – рисунка в учебнике. Работа с рубрикой «Картинная галерея».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водоём;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свойства воды.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свойство воды, приводить различные примеры.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Круговорот воды в природе.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83 - 85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29 -30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Учебный диалог: «Поговорим о воде». Построение рисунка-схемы «Вода и ее состояния». Чтение и обсуждение текста «Путешествие капельки».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круговорот воды в природе.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о том, что вода в природе совершает круговорот.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ориентироваться в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пространстве, обработка информации, установление 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Какие бывают водоёмы? </w:t>
            </w:r>
            <w:r w:rsidRPr="0087677E">
              <w:rPr>
                <w:color w:val="000000"/>
              </w:rPr>
              <w:lastRenderedPageBreak/>
              <w:t>Болото и река – пресные водоёмы.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86 - 89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30 - 36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Учебный диалог «Какие бывают </w:t>
            </w:r>
            <w:r w:rsidRPr="0087677E">
              <w:rPr>
                <w:color w:val="000000"/>
              </w:rPr>
              <w:lastRenderedPageBreak/>
              <w:t>водоёмы?», отличительные особенности пресных водоёмов – болота и реки.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Дать понятия: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водоём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пресный водоём;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болото;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река.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Знать классификацию </w:t>
            </w:r>
            <w:r w:rsidRPr="0087677E">
              <w:rPr>
                <w:color w:val="000000"/>
              </w:rPr>
              <w:lastRenderedPageBreak/>
              <w:t>водоёмов, отличительные признаки пресных водоёмов – реки и болота.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lastRenderedPageBreak/>
              <w:t>Познавательные</w:t>
            </w:r>
            <w:r w:rsidRPr="0087677E">
              <w:rPr>
                <w:color w:val="000000"/>
              </w:rPr>
              <w:t xml:space="preserve">: самостоятельно выделять, </w:t>
            </w:r>
            <w:r w:rsidRPr="0087677E">
              <w:rPr>
                <w:color w:val="000000"/>
              </w:rPr>
              <w:lastRenderedPageBreak/>
              <w:t>ориентироваться в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пространстве, обработка информации, установление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аналогий.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адекватное использование речи, коррекция.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Экологическая культура, </w:t>
            </w:r>
            <w:r w:rsidRPr="0087677E">
              <w:rPr>
                <w:color w:val="000000"/>
              </w:rPr>
              <w:lastRenderedPageBreak/>
              <w:t xml:space="preserve">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58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Обитатели пресных водоёмов. Рыбы, насекомые.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90 - 101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30 - 36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Наблюдение за рыбами в аквариуме. Составление коллективного рассказа «Рыба – живое существо».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водоплавающие;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рыбы.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Называть жителей водоёмов, знать их роль в экологической цепи.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Обитатели пресных водоёмов. Водоплавающие жители. Растения пресных водоёмов.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90 - 104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30 - 36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Наблюдение за рыбами в аквариуме. Составление коллективного рассказа «Рыба – живое существо».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водоплавающие;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рыбы.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Называть жителей пресных водоёмов, знать их роль в экологической цепи.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Экологическая культура, 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60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 xml:space="preserve">Обитатели солёных </w:t>
            </w:r>
            <w:r w:rsidRPr="0087677E">
              <w:rPr>
                <w:color w:val="000000"/>
              </w:rPr>
              <w:lastRenderedPageBreak/>
              <w:t>водоёмов.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105 - 108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30 – 36</w:t>
            </w:r>
          </w:p>
          <w:p w:rsidR="0087677E" w:rsidRPr="0087677E" w:rsidRDefault="00C1606A" w:rsidP="0087677E">
            <w:pPr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Р/С</w:t>
            </w:r>
            <w:r w:rsidR="0087677E" w:rsidRPr="0087677E">
              <w:rPr>
                <w:b/>
                <w:color w:val="000000"/>
              </w:rPr>
              <w:t xml:space="preserve"> Называть жителей пресных водоёмов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Классификация морских животных по </w:t>
            </w:r>
            <w:r w:rsidRPr="0087677E">
              <w:rPr>
                <w:color w:val="000000"/>
              </w:rPr>
              <w:lastRenderedPageBreak/>
              <w:t>признаку – рыбы или млекопитаю-щие.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Дать понятия о морских животных.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Называть жителей морских водоёмов, </w:t>
            </w:r>
            <w:r w:rsidRPr="0087677E">
              <w:rPr>
                <w:color w:val="000000"/>
              </w:rPr>
              <w:lastRenderedPageBreak/>
              <w:t>знать их роль в экологической цепи.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lastRenderedPageBreak/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контролировать и </w:t>
            </w:r>
            <w:r w:rsidRPr="0087677E">
              <w:rPr>
                <w:color w:val="000000"/>
              </w:rPr>
              <w:lastRenderedPageBreak/>
              <w:t>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Экологическая культура, </w:t>
            </w:r>
            <w:r w:rsidRPr="0087677E">
              <w:rPr>
                <w:color w:val="000000"/>
              </w:rPr>
              <w:lastRenderedPageBreak/>
              <w:t xml:space="preserve">социальная компетентность, эстетические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Луг и его обитатели. Растения луга.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109 - 115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37 – 38</w:t>
            </w:r>
          </w:p>
          <w:p w:rsidR="0087677E" w:rsidRPr="0087677E" w:rsidRDefault="00C1606A" w:rsidP="0087677E">
            <w:pPr>
              <w:spacing w:line="0" w:lineRule="atLeast"/>
              <w:rPr>
                <w:color w:val="000000"/>
              </w:rPr>
            </w:pPr>
            <w:r>
              <w:rPr>
                <w:b/>
                <w:color w:val="000000"/>
              </w:rPr>
              <w:t>Р/С</w:t>
            </w:r>
            <w:r w:rsidR="0087677E" w:rsidRPr="0087677E">
              <w:rPr>
                <w:b/>
                <w:color w:val="000000"/>
              </w:rPr>
              <w:t xml:space="preserve"> Называть жителей пресных водоёмов Архангельской области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текста учебника, работа с рубрикой «Картинная галерея». Речевая разминка: «Сочинялки» (рассказ – этюд) «Растения луга».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Ввести понятие: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луг и его обитатели.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названия  растений луга.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аргументировать и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 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Целостный ,социально-ориентированный взгляд на мир в единстве и разнообразии природы.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62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Луг и его обитатели. Животные луга.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116 - 124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 37 - 38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Обсуждение текста учебника, работа с рубрикой «Картинная галерея». Речевая разминка: «Сочинялки» (рассказ – этюд) «Животные луга».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Ввести понятие: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луг и его обитатели.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названия  животных луга.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Целостный ,социально-ориентированный взгляд на мир в единстве и разнообразии природы.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63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Поле и его обитатели. Растения поля.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 125 - 133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38 - 41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с использованием иллюстративного материала.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с рисунком – схемой.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поле.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название  растений поля.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Животные поля.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134 - 136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38 - 41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Работа в парах: составление рассказов о животных поля. Работа с рубрикой «Путешествие в прошлое».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раннее изученные понятия «типы и виды животных».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Называть животных поля, знать особенности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обитания.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коррекция,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65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Сад и его обитатели.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137 - 142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42 - 43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о плодовых растениях. Дидактическая игра «Какого дерева плод?». 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понятия: сад;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Плодовые;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культуры.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Знать названия деревьев и их плодов, способы высадки.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lastRenderedPageBreak/>
              <w:t>66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Природа и человек. Человек – часть природы.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144 - 146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44 - 45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«Человек – часть природы». Анализ стихотворения «Про всех на свете». Обсуждение ситуации «Дядя, купи котёнка!».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Отработать раннее изученные понятия.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Владеть простейшими знаниями экологической культуры.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b/>
                <w:bCs/>
                <w:i/>
                <w:iCs/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контролировать и оценивать результат действия, самостоятельно создавать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алгоритмы деятельности при решении проблем.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вносить дополнения.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: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аргументировать и 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координировать свою позицию.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67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Будем беречь нашу Землю. «Красная книга».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146 - 152</w:t>
            </w:r>
          </w:p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Тетрадь печатная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с. 44 - 45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Беседа «Как человек помогает природе?». Работа в парах «Что такое Красная книга?». Рассматривание иллюстраций. Создание плаката «Будем беречь природу».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Дать понятие: Красная книга.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Владеть простейшими знаниями экологической культуры.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Регулятивные</w:t>
            </w:r>
            <w:r w:rsidRPr="0087677E">
              <w:rPr>
                <w:color w:val="000000"/>
              </w:rPr>
              <w:t> :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 xml:space="preserve">коррекция, 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прогнозирование.</w:t>
            </w:r>
          </w:p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  <w:r w:rsidRPr="0087677E">
              <w:rPr>
                <w:color w:val="000000"/>
              </w:rPr>
              <w:t> 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7677E" w:rsidRPr="0087677E" w:rsidTr="00B76D6D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rPr>
                <w:color w:val="44444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rPr>
                <w:color w:val="000000"/>
              </w:rPr>
            </w:pPr>
            <w:r w:rsidRPr="0087677E">
              <w:rPr>
                <w:color w:val="000000"/>
              </w:rPr>
              <w:t>Животные – друзья человека.</w:t>
            </w:r>
          </w:p>
          <w:p w:rsidR="0087677E" w:rsidRPr="0087677E" w:rsidRDefault="0087677E" w:rsidP="0087677E">
            <w:pPr>
              <w:spacing w:line="270" w:lineRule="atLeast"/>
              <w:jc w:val="both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Письменный опрос</w:t>
            </w:r>
            <w:r w:rsidRPr="0087677E">
              <w:rPr>
                <w:color w:val="000000"/>
              </w:rPr>
              <w:t> по темам раздела.</w:t>
            </w:r>
          </w:p>
          <w:p w:rsidR="0087677E" w:rsidRPr="0087677E" w:rsidRDefault="0087677E" w:rsidP="0087677E">
            <w:pPr>
              <w:spacing w:line="0" w:lineRule="atLeast"/>
              <w:rPr>
                <w:color w:val="000000"/>
              </w:rPr>
            </w:pPr>
            <w:r w:rsidRPr="0087677E">
              <w:rPr>
                <w:color w:val="000000"/>
              </w:rPr>
              <w:t>Учебник с. 153 - 155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Выполнение заданий в рабочей тетради.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Обобщить и проконтролировать знания учащихся 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Уметь работать самостоятельно и оценивать свои знания.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27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Познавательные:</w:t>
            </w:r>
            <w:r w:rsidRPr="0087677E">
              <w:rPr>
                <w:color w:val="000000"/>
              </w:rPr>
              <w:t> построение рассуждения, обобщение.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b/>
                <w:bCs/>
                <w:i/>
                <w:iCs/>
                <w:color w:val="000000"/>
              </w:rPr>
              <w:t>Коммуникативные</w:t>
            </w:r>
          </w:p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задавать вопросы, прогнозировать, вести устный диалог.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77E" w:rsidRPr="0087677E" w:rsidRDefault="0087677E" w:rsidP="0087677E">
            <w:pPr>
              <w:spacing w:line="0" w:lineRule="atLeast"/>
              <w:jc w:val="center"/>
              <w:rPr>
                <w:color w:val="000000"/>
              </w:rPr>
            </w:pPr>
            <w:r w:rsidRPr="0087677E">
              <w:rPr>
                <w:color w:val="000000"/>
              </w:rPr>
              <w:t>Начальные навыки адаптации в динамично изменяющемся мире.</w:t>
            </w:r>
          </w:p>
        </w:tc>
      </w:tr>
    </w:tbl>
    <w:p w:rsidR="0087677E" w:rsidRPr="0087677E" w:rsidRDefault="0087677E" w:rsidP="0087677E">
      <w:pPr>
        <w:spacing w:after="200" w:line="276" w:lineRule="auto"/>
      </w:pPr>
    </w:p>
    <w:p w:rsidR="009A2030" w:rsidRPr="009A2030" w:rsidRDefault="009A2030" w:rsidP="009A2030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9A2030">
        <w:rPr>
          <w:b/>
          <w:color w:val="000000"/>
        </w:rPr>
        <w:t>Материально-техническое обеспечение образовательного процесса</w:t>
      </w:r>
    </w:p>
    <w:p w:rsidR="009A2030" w:rsidRPr="009A2030" w:rsidRDefault="009A2030" w:rsidP="009A2030">
      <w:pPr>
        <w:shd w:val="clear" w:color="auto" w:fill="FFFFFF"/>
        <w:ind w:left="708"/>
        <w:jc w:val="both"/>
        <w:rPr>
          <w:color w:val="000000"/>
        </w:rPr>
      </w:pPr>
      <w:r w:rsidRPr="009A2030">
        <w:rPr>
          <w:i/>
          <w:iCs/>
          <w:color w:val="000000"/>
        </w:rPr>
        <w:t>Специфическое сопровождение (оборудование):</w:t>
      </w:r>
    </w:p>
    <w:p w:rsidR="009A2030" w:rsidRPr="009A2030" w:rsidRDefault="009A2030" w:rsidP="009A2030">
      <w:pPr>
        <w:shd w:val="clear" w:color="auto" w:fill="FFFFFF"/>
        <w:ind w:firstLine="708"/>
        <w:jc w:val="both"/>
        <w:rPr>
          <w:color w:val="000000"/>
        </w:rPr>
      </w:pPr>
      <w:r w:rsidRPr="009A2030">
        <w:rPr>
          <w:color w:val="000000"/>
        </w:rPr>
        <w:t>Демонстрационные таблицы к о</w:t>
      </w:r>
      <w:r>
        <w:rPr>
          <w:color w:val="000000"/>
        </w:rPr>
        <w:t>сновным разделам учебного</w:t>
      </w:r>
      <w:r w:rsidRPr="009A2030">
        <w:rPr>
          <w:color w:val="000000"/>
        </w:rPr>
        <w:t xml:space="preserve"> материала.</w:t>
      </w:r>
    </w:p>
    <w:p w:rsidR="009A2030" w:rsidRPr="009A2030" w:rsidRDefault="009A2030" w:rsidP="009A2030">
      <w:pPr>
        <w:shd w:val="clear" w:color="auto" w:fill="FFFFFF"/>
        <w:ind w:left="720"/>
        <w:jc w:val="both"/>
        <w:rPr>
          <w:color w:val="000000"/>
        </w:rPr>
      </w:pPr>
      <w:r w:rsidRPr="009A2030">
        <w:rPr>
          <w:i/>
          <w:iCs/>
          <w:color w:val="000000"/>
        </w:rPr>
        <w:t>Электронно-программное обеспечение:</w:t>
      </w:r>
    </w:p>
    <w:p w:rsidR="009A2030" w:rsidRPr="009A2030" w:rsidRDefault="009A2030" w:rsidP="009A2030">
      <w:pPr>
        <w:tabs>
          <w:tab w:val="left" w:pos="3630"/>
        </w:tabs>
        <w:suppressAutoHyphens/>
        <w:spacing w:after="200" w:line="276" w:lineRule="auto"/>
        <w:ind w:firstLine="567"/>
        <w:jc w:val="center"/>
        <w:rPr>
          <w:rFonts w:eastAsia="Calibri"/>
          <w:b/>
          <w:lang w:eastAsia="zh-CN"/>
        </w:rPr>
      </w:pPr>
      <w:r w:rsidRPr="009A2030">
        <w:rPr>
          <w:rFonts w:eastAsia="Calibri"/>
          <w:color w:val="000000"/>
          <w:lang w:eastAsia="zh-CN"/>
        </w:rPr>
        <w:lastRenderedPageBreak/>
        <w:t>Электронный обра</w:t>
      </w:r>
      <w:r>
        <w:rPr>
          <w:rFonts w:eastAsia="Calibri"/>
          <w:color w:val="000000"/>
          <w:lang w:eastAsia="zh-CN"/>
        </w:rPr>
        <w:t>зовательный ресурс. Окружающий мир</w:t>
      </w:r>
      <w:r w:rsidRPr="009A2030">
        <w:rPr>
          <w:rFonts w:eastAsia="Calibri"/>
          <w:color w:val="000000"/>
          <w:lang w:eastAsia="zh-CN"/>
        </w:rPr>
        <w:t>. 2 класс/ Иванов С. В., Евдокимова А. О., Кузнецова М. И. – М.: Вентана-Граф,</w:t>
      </w:r>
    </w:p>
    <w:p w:rsidR="0087677E" w:rsidRDefault="0087677E">
      <w:pPr>
        <w:widowControl w:val="0"/>
        <w:shd w:val="clear" w:color="auto" w:fill="FFFFFF"/>
        <w:jc w:val="center"/>
        <w:rPr>
          <w:b/>
          <w:color w:val="000000"/>
          <w:spacing w:val="-7"/>
        </w:rPr>
      </w:pPr>
    </w:p>
    <w:sectPr w:rsidR="0087677E" w:rsidSect="00071D6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73" w:rsidRDefault="00C17173" w:rsidP="00C02BD5">
      <w:r>
        <w:separator/>
      </w:r>
    </w:p>
  </w:endnote>
  <w:endnote w:type="continuationSeparator" w:id="0">
    <w:p w:rsidR="00C17173" w:rsidRDefault="00C17173" w:rsidP="00C0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73" w:rsidRDefault="00C17173" w:rsidP="00C02BD5">
      <w:r>
        <w:separator/>
      </w:r>
    </w:p>
  </w:footnote>
  <w:footnote w:type="continuationSeparator" w:id="0">
    <w:p w:rsidR="00C17173" w:rsidRDefault="00C17173" w:rsidP="00C0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31C"/>
    <w:multiLevelType w:val="multilevel"/>
    <w:tmpl w:val="A258BC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>
    <w:nsid w:val="09924ACD"/>
    <w:multiLevelType w:val="multilevel"/>
    <w:tmpl w:val="AF8E8D2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936D4"/>
    <w:multiLevelType w:val="multilevel"/>
    <w:tmpl w:val="2C36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C25651"/>
    <w:multiLevelType w:val="multilevel"/>
    <w:tmpl w:val="506E20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CF00A0"/>
    <w:multiLevelType w:val="multilevel"/>
    <w:tmpl w:val="69763E2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4F0C19"/>
    <w:multiLevelType w:val="multilevel"/>
    <w:tmpl w:val="9C64524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DA5B40"/>
    <w:multiLevelType w:val="multilevel"/>
    <w:tmpl w:val="D7E4CE0A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cs="Wingdings" w:hint="default"/>
      </w:rPr>
    </w:lvl>
  </w:abstractNum>
  <w:abstractNum w:abstractNumId="7">
    <w:nsid w:val="29001FA2"/>
    <w:multiLevelType w:val="multilevel"/>
    <w:tmpl w:val="831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76F9A"/>
    <w:multiLevelType w:val="multilevel"/>
    <w:tmpl w:val="82383E1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592EF8"/>
    <w:multiLevelType w:val="multilevel"/>
    <w:tmpl w:val="3232EE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2FB86C46"/>
    <w:multiLevelType w:val="multilevel"/>
    <w:tmpl w:val="2E0E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3B4EA7"/>
    <w:multiLevelType w:val="hybridMultilevel"/>
    <w:tmpl w:val="077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02858"/>
    <w:multiLevelType w:val="multilevel"/>
    <w:tmpl w:val="E690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50685C"/>
    <w:multiLevelType w:val="multilevel"/>
    <w:tmpl w:val="B67A0B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4">
    <w:nsid w:val="415E071F"/>
    <w:multiLevelType w:val="multilevel"/>
    <w:tmpl w:val="C71C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21200E"/>
    <w:multiLevelType w:val="multilevel"/>
    <w:tmpl w:val="F178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3961B0C"/>
    <w:multiLevelType w:val="multilevel"/>
    <w:tmpl w:val="9E18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2575DE"/>
    <w:multiLevelType w:val="multilevel"/>
    <w:tmpl w:val="152A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101E"/>
    <w:multiLevelType w:val="multilevel"/>
    <w:tmpl w:val="E890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04107"/>
    <w:multiLevelType w:val="multilevel"/>
    <w:tmpl w:val="EAE2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32C7F"/>
    <w:multiLevelType w:val="multilevel"/>
    <w:tmpl w:val="897A6D3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25666A"/>
    <w:multiLevelType w:val="multilevel"/>
    <w:tmpl w:val="57A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A6C41"/>
    <w:multiLevelType w:val="multilevel"/>
    <w:tmpl w:val="9630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C22A84"/>
    <w:multiLevelType w:val="multilevel"/>
    <w:tmpl w:val="677EB21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6627FB0"/>
    <w:multiLevelType w:val="multilevel"/>
    <w:tmpl w:val="BC2E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1833C1"/>
    <w:multiLevelType w:val="multilevel"/>
    <w:tmpl w:val="6402021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cs="Wingdings" w:hint="default"/>
      </w:rPr>
    </w:lvl>
  </w:abstractNum>
  <w:abstractNum w:abstractNumId="26">
    <w:nsid w:val="706F2B56"/>
    <w:multiLevelType w:val="multilevel"/>
    <w:tmpl w:val="65783BB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2C41C5F"/>
    <w:multiLevelType w:val="multilevel"/>
    <w:tmpl w:val="5608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1044B1"/>
    <w:multiLevelType w:val="multilevel"/>
    <w:tmpl w:val="0338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8CB49A6"/>
    <w:multiLevelType w:val="multilevel"/>
    <w:tmpl w:val="741C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E12C2"/>
    <w:multiLevelType w:val="multilevel"/>
    <w:tmpl w:val="969E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F0224D"/>
    <w:multiLevelType w:val="multilevel"/>
    <w:tmpl w:val="1CE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17"/>
  </w:num>
  <w:num w:numId="16">
    <w:abstractNumId w:val="30"/>
  </w:num>
  <w:num w:numId="17">
    <w:abstractNumId w:val="31"/>
  </w:num>
  <w:num w:numId="18">
    <w:abstractNumId w:val="14"/>
  </w:num>
  <w:num w:numId="19">
    <w:abstractNumId w:val="1"/>
  </w:num>
  <w:num w:numId="20">
    <w:abstractNumId w:val="3"/>
  </w:num>
  <w:num w:numId="21">
    <w:abstractNumId w:val="4"/>
  </w:num>
  <w:num w:numId="22">
    <w:abstractNumId w:val="23"/>
  </w:num>
  <w:num w:numId="23">
    <w:abstractNumId w:val="26"/>
  </w:num>
  <w:num w:numId="24">
    <w:abstractNumId w:val="5"/>
  </w:num>
  <w:num w:numId="25">
    <w:abstractNumId w:val="16"/>
  </w:num>
  <w:num w:numId="26">
    <w:abstractNumId w:val="10"/>
  </w:num>
  <w:num w:numId="27">
    <w:abstractNumId w:val="20"/>
  </w:num>
  <w:num w:numId="28">
    <w:abstractNumId w:val="8"/>
  </w:num>
  <w:num w:numId="29">
    <w:abstractNumId w:val="15"/>
  </w:num>
  <w:num w:numId="30">
    <w:abstractNumId w:val="2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42E"/>
    <w:rsid w:val="0002238D"/>
    <w:rsid w:val="00071D6B"/>
    <w:rsid w:val="00081330"/>
    <w:rsid w:val="00083220"/>
    <w:rsid w:val="000E042E"/>
    <w:rsid w:val="000F323E"/>
    <w:rsid w:val="00102955"/>
    <w:rsid w:val="0014492A"/>
    <w:rsid w:val="001C413F"/>
    <w:rsid w:val="002426C9"/>
    <w:rsid w:val="003B5BCA"/>
    <w:rsid w:val="003D5E29"/>
    <w:rsid w:val="0041069F"/>
    <w:rsid w:val="00437EC9"/>
    <w:rsid w:val="00457AEE"/>
    <w:rsid w:val="0061126C"/>
    <w:rsid w:val="007114CC"/>
    <w:rsid w:val="00786210"/>
    <w:rsid w:val="007959B1"/>
    <w:rsid w:val="0079696A"/>
    <w:rsid w:val="0087677E"/>
    <w:rsid w:val="0089546F"/>
    <w:rsid w:val="00966325"/>
    <w:rsid w:val="009A2030"/>
    <w:rsid w:val="009A5A45"/>
    <w:rsid w:val="00A57FF0"/>
    <w:rsid w:val="00A919F9"/>
    <w:rsid w:val="00B143FB"/>
    <w:rsid w:val="00B6697A"/>
    <w:rsid w:val="00B76D6D"/>
    <w:rsid w:val="00BD1EF6"/>
    <w:rsid w:val="00BF1F67"/>
    <w:rsid w:val="00C02BD5"/>
    <w:rsid w:val="00C1606A"/>
    <w:rsid w:val="00C17173"/>
    <w:rsid w:val="00C36965"/>
    <w:rsid w:val="00C64034"/>
    <w:rsid w:val="00C81D2E"/>
    <w:rsid w:val="00CC5FA4"/>
    <w:rsid w:val="00CF1AA7"/>
    <w:rsid w:val="00D04266"/>
    <w:rsid w:val="00D90A06"/>
    <w:rsid w:val="00F87651"/>
    <w:rsid w:val="00F878F4"/>
    <w:rsid w:val="00FB01DD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20F2-E11F-4E9B-8DF7-B35557A8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87677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locked/>
    <w:rsid w:val="00DB40C2"/>
    <w:rPr>
      <w:i/>
      <w:iCs/>
    </w:rPr>
  </w:style>
  <w:style w:type="character" w:customStyle="1" w:styleId="ListLabel1">
    <w:name w:val="ListLabel 1"/>
    <w:qFormat/>
    <w:rsid w:val="00071D6B"/>
    <w:rPr>
      <w:rFonts w:cs="Times New Roman"/>
    </w:rPr>
  </w:style>
  <w:style w:type="character" w:customStyle="1" w:styleId="ListLabel2">
    <w:name w:val="ListLabel 2"/>
    <w:qFormat/>
    <w:rsid w:val="00071D6B"/>
    <w:rPr>
      <w:rFonts w:cs="Times New Roman"/>
    </w:rPr>
  </w:style>
  <w:style w:type="character" w:customStyle="1" w:styleId="ListLabel3">
    <w:name w:val="ListLabel 3"/>
    <w:qFormat/>
    <w:rsid w:val="00071D6B"/>
    <w:rPr>
      <w:rFonts w:cs="Times New Roman"/>
    </w:rPr>
  </w:style>
  <w:style w:type="character" w:customStyle="1" w:styleId="ListLabel4">
    <w:name w:val="ListLabel 4"/>
    <w:qFormat/>
    <w:rsid w:val="00071D6B"/>
    <w:rPr>
      <w:rFonts w:cs="Times New Roman"/>
    </w:rPr>
  </w:style>
  <w:style w:type="character" w:customStyle="1" w:styleId="ListLabel5">
    <w:name w:val="ListLabel 5"/>
    <w:qFormat/>
    <w:rsid w:val="00071D6B"/>
    <w:rPr>
      <w:rFonts w:cs="Times New Roman"/>
    </w:rPr>
  </w:style>
  <w:style w:type="character" w:customStyle="1" w:styleId="ListLabel6">
    <w:name w:val="ListLabel 6"/>
    <w:qFormat/>
    <w:rsid w:val="00071D6B"/>
    <w:rPr>
      <w:rFonts w:cs="Times New Roman"/>
    </w:rPr>
  </w:style>
  <w:style w:type="character" w:customStyle="1" w:styleId="ListLabel7">
    <w:name w:val="ListLabel 7"/>
    <w:qFormat/>
    <w:rsid w:val="00071D6B"/>
    <w:rPr>
      <w:rFonts w:cs="Times New Roman"/>
    </w:rPr>
  </w:style>
  <w:style w:type="character" w:customStyle="1" w:styleId="ListLabel8">
    <w:name w:val="ListLabel 8"/>
    <w:qFormat/>
    <w:rsid w:val="00071D6B"/>
    <w:rPr>
      <w:rFonts w:cs="Times New Roman"/>
    </w:rPr>
  </w:style>
  <w:style w:type="character" w:customStyle="1" w:styleId="ListLabel9">
    <w:name w:val="ListLabel 9"/>
    <w:qFormat/>
    <w:rsid w:val="00071D6B"/>
    <w:rPr>
      <w:rFonts w:cs="Times New Roman"/>
    </w:rPr>
  </w:style>
  <w:style w:type="character" w:customStyle="1" w:styleId="ListLabel10">
    <w:name w:val="ListLabel 10"/>
    <w:qFormat/>
    <w:rsid w:val="00071D6B"/>
    <w:rPr>
      <w:rFonts w:cs="Times New Roman"/>
    </w:rPr>
  </w:style>
  <w:style w:type="character" w:customStyle="1" w:styleId="ListLabel11">
    <w:name w:val="ListLabel 11"/>
    <w:qFormat/>
    <w:rsid w:val="00071D6B"/>
    <w:rPr>
      <w:rFonts w:cs="Times New Roman"/>
    </w:rPr>
  </w:style>
  <w:style w:type="character" w:customStyle="1" w:styleId="ListLabel12">
    <w:name w:val="ListLabel 12"/>
    <w:qFormat/>
    <w:rsid w:val="00071D6B"/>
    <w:rPr>
      <w:rFonts w:cs="Times New Roman"/>
    </w:rPr>
  </w:style>
  <w:style w:type="character" w:customStyle="1" w:styleId="ListLabel13">
    <w:name w:val="ListLabel 13"/>
    <w:qFormat/>
    <w:rsid w:val="00071D6B"/>
    <w:rPr>
      <w:rFonts w:cs="Times New Roman"/>
    </w:rPr>
  </w:style>
  <w:style w:type="character" w:customStyle="1" w:styleId="ListLabel14">
    <w:name w:val="ListLabel 14"/>
    <w:qFormat/>
    <w:rsid w:val="00071D6B"/>
    <w:rPr>
      <w:rFonts w:cs="Times New Roman"/>
    </w:rPr>
  </w:style>
  <w:style w:type="character" w:customStyle="1" w:styleId="ListLabel15">
    <w:name w:val="ListLabel 15"/>
    <w:qFormat/>
    <w:rsid w:val="00071D6B"/>
    <w:rPr>
      <w:rFonts w:cs="Times New Roman"/>
    </w:rPr>
  </w:style>
  <w:style w:type="character" w:customStyle="1" w:styleId="ListLabel16">
    <w:name w:val="ListLabel 16"/>
    <w:qFormat/>
    <w:rsid w:val="00071D6B"/>
    <w:rPr>
      <w:rFonts w:cs="Times New Roman"/>
    </w:rPr>
  </w:style>
  <w:style w:type="paragraph" w:customStyle="1" w:styleId="a4">
    <w:name w:val="Заголовок"/>
    <w:basedOn w:val="a"/>
    <w:next w:val="a5"/>
    <w:qFormat/>
    <w:rsid w:val="00071D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71D6B"/>
    <w:pPr>
      <w:spacing w:after="140" w:line="288" w:lineRule="auto"/>
    </w:pPr>
  </w:style>
  <w:style w:type="paragraph" w:styleId="a6">
    <w:name w:val="List"/>
    <w:basedOn w:val="a5"/>
    <w:rsid w:val="00071D6B"/>
    <w:rPr>
      <w:rFonts w:cs="Mangal"/>
    </w:rPr>
  </w:style>
  <w:style w:type="paragraph" w:styleId="a7">
    <w:name w:val="caption"/>
    <w:basedOn w:val="a"/>
    <w:qFormat/>
    <w:rsid w:val="00071D6B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071D6B"/>
    <w:pPr>
      <w:suppressLineNumbers/>
    </w:pPr>
    <w:rPr>
      <w:rFonts w:cs="Mangal"/>
    </w:rPr>
  </w:style>
  <w:style w:type="paragraph" w:styleId="a9">
    <w:name w:val="No Spacing"/>
    <w:uiPriority w:val="99"/>
    <w:qFormat/>
    <w:rsid w:val="00AA7DDA"/>
    <w:rPr>
      <w:rFonts w:eastAsia="Times New Roman"/>
      <w:sz w:val="24"/>
      <w:szCs w:val="22"/>
    </w:rPr>
  </w:style>
  <w:style w:type="paragraph" w:customStyle="1" w:styleId="1">
    <w:name w:val="Абзац списка1"/>
    <w:basedOn w:val="a"/>
    <w:uiPriority w:val="99"/>
    <w:qFormat/>
    <w:rsid w:val="00FF18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59">
    <w:name w:val="c59"/>
    <w:basedOn w:val="a"/>
    <w:rsid w:val="003D5E29"/>
    <w:pPr>
      <w:spacing w:before="100" w:beforeAutospacing="1" w:after="100" w:afterAutospacing="1"/>
    </w:pPr>
  </w:style>
  <w:style w:type="character" w:customStyle="1" w:styleId="c2">
    <w:name w:val="c2"/>
    <w:rsid w:val="003D5E29"/>
  </w:style>
  <w:style w:type="character" w:customStyle="1" w:styleId="apple-converted-space">
    <w:name w:val="apple-converted-space"/>
    <w:rsid w:val="003D5E29"/>
  </w:style>
  <w:style w:type="character" w:customStyle="1" w:styleId="c6">
    <w:name w:val="c6"/>
    <w:rsid w:val="003D5E29"/>
  </w:style>
  <w:style w:type="paragraph" w:customStyle="1" w:styleId="c47">
    <w:name w:val="c47"/>
    <w:basedOn w:val="a"/>
    <w:rsid w:val="003D5E29"/>
    <w:pPr>
      <w:spacing w:before="100" w:beforeAutospacing="1" w:after="100" w:afterAutospacing="1"/>
    </w:pPr>
  </w:style>
  <w:style w:type="paragraph" w:customStyle="1" w:styleId="c0">
    <w:name w:val="c0"/>
    <w:basedOn w:val="a"/>
    <w:rsid w:val="003D5E29"/>
    <w:pPr>
      <w:spacing w:before="100" w:beforeAutospacing="1" w:after="100" w:afterAutospacing="1"/>
    </w:pPr>
  </w:style>
  <w:style w:type="paragraph" w:customStyle="1" w:styleId="c9">
    <w:name w:val="c9"/>
    <w:basedOn w:val="a"/>
    <w:rsid w:val="003D5E29"/>
    <w:pPr>
      <w:spacing w:before="100" w:beforeAutospacing="1" w:after="100" w:afterAutospacing="1"/>
    </w:pPr>
  </w:style>
  <w:style w:type="character" w:customStyle="1" w:styleId="c1">
    <w:name w:val="c1"/>
    <w:rsid w:val="003D5E29"/>
  </w:style>
  <w:style w:type="paragraph" w:customStyle="1" w:styleId="c33">
    <w:name w:val="c33"/>
    <w:basedOn w:val="a"/>
    <w:rsid w:val="003D5E29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87677E"/>
    <w:rPr>
      <w:rFonts w:ascii="Times New Roman" w:eastAsia="Times New Roman" w:hAnsi="Times New Roman"/>
      <w:b/>
      <w:bCs/>
      <w:sz w:val="27"/>
      <w:szCs w:val="27"/>
    </w:rPr>
  </w:style>
  <w:style w:type="numbering" w:customStyle="1" w:styleId="10">
    <w:name w:val="Нет списка1"/>
    <w:next w:val="a2"/>
    <w:uiPriority w:val="99"/>
    <w:semiHidden/>
    <w:unhideWhenUsed/>
    <w:rsid w:val="0087677E"/>
  </w:style>
  <w:style w:type="paragraph" w:styleId="aa">
    <w:name w:val="Normal (Web)"/>
    <w:basedOn w:val="a"/>
    <w:uiPriority w:val="99"/>
    <w:semiHidden/>
    <w:unhideWhenUsed/>
    <w:rsid w:val="0087677E"/>
    <w:pPr>
      <w:spacing w:before="100" w:beforeAutospacing="1" w:after="100" w:afterAutospacing="1"/>
    </w:pPr>
  </w:style>
  <w:style w:type="paragraph" w:customStyle="1" w:styleId="c49">
    <w:name w:val="c49"/>
    <w:basedOn w:val="a"/>
    <w:rsid w:val="0087677E"/>
    <w:pPr>
      <w:spacing w:before="100" w:beforeAutospacing="1" w:after="100" w:afterAutospacing="1"/>
    </w:pPr>
  </w:style>
  <w:style w:type="character" w:customStyle="1" w:styleId="c7">
    <w:name w:val="c7"/>
    <w:rsid w:val="0087677E"/>
  </w:style>
  <w:style w:type="paragraph" w:customStyle="1" w:styleId="c48">
    <w:name w:val="c48"/>
    <w:basedOn w:val="a"/>
    <w:rsid w:val="0087677E"/>
    <w:pPr>
      <w:spacing w:before="100" w:beforeAutospacing="1" w:after="100" w:afterAutospacing="1"/>
    </w:pPr>
  </w:style>
  <w:style w:type="character" w:customStyle="1" w:styleId="c31">
    <w:name w:val="c31"/>
    <w:rsid w:val="0087677E"/>
  </w:style>
  <w:style w:type="paragraph" w:customStyle="1" w:styleId="c8">
    <w:name w:val="c8"/>
    <w:basedOn w:val="a"/>
    <w:rsid w:val="0087677E"/>
    <w:pPr>
      <w:spacing w:before="100" w:beforeAutospacing="1" w:after="100" w:afterAutospacing="1"/>
    </w:pPr>
  </w:style>
  <w:style w:type="paragraph" w:customStyle="1" w:styleId="c92">
    <w:name w:val="c92"/>
    <w:basedOn w:val="a"/>
    <w:rsid w:val="0087677E"/>
    <w:pPr>
      <w:spacing w:before="100" w:beforeAutospacing="1" w:after="100" w:afterAutospacing="1"/>
    </w:pPr>
  </w:style>
  <w:style w:type="paragraph" w:customStyle="1" w:styleId="c87">
    <w:name w:val="c87"/>
    <w:basedOn w:val="a"/>
    <w:rsid w:val="0087677E"/>
    <w:pPr>
      <w:spacing w:before="100" w:beforeAutospacing="1" w:after="100" w:afterAutospacing="1"/>
    </w:pPr>
  </w:style>
  <w:style w:type="paragraph" w:customStyle="1" w:styleId="c36">
    <w:name w:val="c36"/>
    <w:basedOn w:val="a"/>
    <w:rsid w:val="0087677E"/>
    <w:pPr>
      <w:spacing w:before="100" w:beforeAutospacing="1" w:after="100" w:afterAutospacing="1"/>
    </w:pPr>
  </w:style>
  <w:style w:type="paragraph" w:customStyle="1" w:styleId="c21">
    <w:name w:val="c21"/>
    <w:basedOn w:val="a"/>
    <w:rsid w:val="0087677E"/>
    <w:pPr>
      <w:spacing w:before="100" w:beforeAutospacing="1" w:after="100" w:afterAutospacing="1"/>
    </w:pPr>
  </w:style>
  <w:style w:type="paragraph" w:customStyle="1" w:styleId="c81">
    <w:name w:val="c81"/>
    <w:basedOn w:val="a"/>
    <w:rsid w:val="0087677E"/>
    <w:pPr>
      <w:spacing w:before="100" w:beforeAutospacing="1" w:after="100" w:afterAutospacing="1"/>
    </w:pPr>
  </w:style>
  <w:style w:type="paragraph" w:customStyle="1" w:styleId="c25">
    <w:name w:val="c25"/>
    <w:basedOn w:val="a"/>
    <w:rsid w:val="0087677E"/>
    <w:pPr>
      <w:spacing w:before="100" w:beforeAutospacing="1" w:after="100" w:afterAutospacing="1"/>
    </w:pPr>
  </w:style>
  <w:style w:type="paragraph" w:customStyle="1" w:styleId="c23">
    <w:name w:val="c23"/>
    <w:basedOn w:val="a"/>
    <w:rsid w:val="0087677E"/>
    <w:pPr>
      <w:spacing w:before="100" w:beforeAutospacing="1" w:after="100" w:afterAutospacing="1"/>
    </w:pPr>
  </w:style>
  <w:style w:type="paragraph" w:customStyle="1" w:styleId="c27">
    <w:name w:val="c27"/>
    <w:basedOn w:val="a"/>
    <w:rsid w:val="0087677E"/>
    <w:pPr>
      <w:spacing w:before="100" w:beforeAutospacing="1" w:after="100" w:afterAutospacing="1"/>
    </w:pPr>
  </w:style>
  <w:style w:type="character" w:customStyle="1" w:styleId="c55">
    <w:name w:val="c55"/>
    <w:rsid w:val="0087677E"/>
  </w:style>
  <w:style w:type="character" w:styleId="ab">
    <w:name w:val="Hyperlink"/>
    <w:uiPriority w:val="99"/>
    <w:semiHidden/>
    <w:unhideWhenUsed/>
    <w:rsid w:val="0087677E"/>
    <w:rPr>
      <w:color w:val="0000FF"/>
      <w:u w:val="single"/>
    </w:rPr>
  </w:style>
  <w:style w:type="paragraph" w:customStyle="1" w:styleId="c5">
    <w:name w:val="c5"/>
    <w:basedOn w:val="a"/>
    <w:rsid w:val="0087677E"/>
    <w:pPr>
      <w:spacing w:before="100" w:beforeAutospacing="1" w:after="100" w:afterAutospacing="1"/>
    </w:pPr>
  </w:style>
  <w:style w:type="paragraph" w:customStyle="1" w:styleId="c29">
    <w:name w:val="c29"/>
    <w:basedOn w:val="a"/>
    <w:rsid w:val="0087677E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8767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13">
    <w:name w:val="c13"/>
    <w:basedOn w:val="a"/>
    <w:rsid w:val="00F87651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C02B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02BD5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C02B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02BD5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locked/>
    <w:rsid w:val="0089546F"/>
    <w:rPr>
      <w:rFonts w:ascii="Arial" w:eastAsia="Times New Roman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546F"/>
    <w:pPr>
      <w:widowControl w:val="0"/>
      <w:shd w:val="clear" w:color="auto" w:fill="FFFFFF"/>
      <w:spacing w:after="480" w:line="240" w:lineRule="atLeast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56FD-588F-484F-804A-88EF7879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31</Pages>
  <Words>7466</Words>
  <Characters>50104</Characters>
  <Application>Microsoft Office Word</Application>
  <DocSecurity>0</DocSecurity>
  <Lines>2087</Lines>
  <Paragraphs>1404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dc:description/>
  <cp:lastModifiedBy>Вера Викторовна Буркова</cp:lastModifiedBy>
  <cp:revision>45</cp:revision>
  <cp:lastPrinted>2016-09-24T09:56:00Z</cp:lastPrinted>
  <dcterms:created xsi:type="dcterms:W3CDTF">2012-08-27T10:55:00Z</dcterms:created>
  <dcterms:modified xsi:type="dcterms:W3CDTF">2017-10-13T14:48:00Z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